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DE" w:rsidRPr="00EC47F2" w:rsidRDefault="00EC47F2" w:rsidP="00EC47F2">
      <w:pPr>
        <w:spacing w:after="0"/>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Приложение </w:t>
      </w:r>
      <w:r w:rsidR="00805CDE" w:rsidRPr="00EC47F2">
        <w:rPr>
          <w:rFonts w:ascii="Times New Roman" w:eastAsia="Calibri" w:hAnsi="Times New Roman" w:cs="Times New Roman"/>
          <w:sz w:val="20"/>
          <w:szCs w:val="20"/>
          <w:lang w:eastAsia="en-US"/>
        </w:rPr>
        <w:t>1</w:t>
      </w:r>
    </w:p>
    <w:p w:rsidR="00805CDE" w:rsidRPr="00EC47F2" w:rsidRDefault="00805CDE" w:rsidP="00EC47F2">
      <w:pPr>
        <w:spacing w:after="0"/>
        <w:jc w:val="right"/>
        <w:rPr>
          <w:rFonts w:ascii="Times New Roman" w:eastAsia="Calibri" w:hAnsi="Times New Roman" w:cs="Times New Roman"/>
          <w:sz w:val="20"/>
          <w:szCs w:val="20"/>
          <w:lang w:eastAsia="en-US"/>
        </w:rPr>
      </w:pPr>
      <w:r w:rsidRPr="00EC47F2">
        <w:rPr>
          <w:rFonts w:ascii="Times New Roman" w:eastAsia="Calibri" w:hAnsi="Times New Roman" w:cs="Times New Roman"/>
          <w:sz w:val="20"/>
          <w:szCs w:val="20"/>
          <w:lang w:eastAsia="en-US"/>
        </w:rPr>
        <w:t>к приказу №</w:t>
      </w:r>
      <w:r w:rsidR="00E05E9C">
        <w:rPr>
          <w:rFonts w:ascii="Times New Roman" w:eastAsia="Calibri" w:hAnsi="Times New Roman" w:cs="Times New Roman"/>
          <w:sz w:val="20"/>
          <w:szCs w:val="20"/>
          <w:lang w:eastAsia="en-US"/>
        </w:rPr>
        <w:t>12</w:t>
      </w:r>
      <w:r w:rsidRPr="00EC47F2">
        <w:rPr>
          <w:rFonts w:ascii="Times New Roman" w:eastAsia="Calibri" w:hAnsi="Times New Roman" w:cs="Times New Roman"/>
          <w:sz w:val="20"/>
          <w:szCs w:val="20"/>
          <w:lang w:eastAsia="en-US"/>
        </w:rPr>
        <w:t xml:space="preserve"> от </w:t>
      </w:r>
      <w:r w:rsidR="00E05E9C">
        <w:rPr>
          <w:rFonts w:ascii="Times New Roman" w:eastAsia="Calibri" w:hAnsi="Times New Roman" w:cs="Times New Roman"/>
          <w:sz w:val="20"/>
          <w:szCs w:val="20"/>
          <w:lang w:eastAsia="en-US"/>
        </w:rPr>
        <w:t>06.02.</w:t>
      </w:r>
      <w:r w:rsidRPr="00EC47F2">
        <w:rPr>
          <w:rFonts w:ascii="Times New Roman" w:eastAsia="Calibri" w:hAnsi="Times New Roman" w:cs="Times New Roman"/>
          <w:sz w:val="20"/>
          <w:szCs w:val="20"/>
          <w:lang w:eastAsia="en-US"/>
        </w:rPr>
        <w:t>2014</w:t>
      </w:r>
    </w:p>
    <w:p w:rsidR="00EC47F2" w:rsidRDefault="00EC47F2" w:rsidP="00EC47F2">
      <w:pPr>
        <w:spacing w:after="0"/>
        <w:jc w:val="center"/>
        <w:rPr>
          <w:rFonts w:ascii="Times New Roman" w:hAnsi="Times New Roman" w:cs="Times New Roman"/>
          <w:b/>
          <w:bCs/>
          <w:sz w:val="26"/>
          <w:szCs w:val="26"/>
        </w:rPr>
      </w:pPr>
    </w:p>
    <w:p w:rsidR="00E05E9C" w:rsidRDefault="00E05E9C" w:rsidP="00EC47F2">
      <w:pPr>
        <w:spacing w:after="0"/>
        <w:jc w:val="center"/>
        <w:rPr>
          <w:rFonts w:ascii="Times New Roman" w:hAnsi="Times New Roman" w:cs="Times New Roman"/>
          <w:b/>
          <w:bCs/>
          <w:sz w:val="26"/>
          <w:szCs w:val="26"/>
        </w:rPr>
      </w:pPr>
    </w:p>
    <w:p w:rsidR="00E05E9C" w:rsidRDefault="00E05E9C" w:rsidP="00EC47F2">
      <w:pPr>
        <w:spacing w:after="0"/>
        <w:jc w:val="center"/>
        <w:rPr>
          <w:rFonts w:ascii="Times New Roman" w:hAnsi="Times New Roman" w:cs="Times New Roman"/>
          <w:b/>
          <w:bCs/>
          <w:sz w:val="26"/>
          <w:szCs w:val="26"/>
        </w:rPr>
      </w:pPr>
    </w:p>
    <w:p w:rsidR="00E05E9C" w:rsidRDefault="00E05E9C" w:rsidP="00EC47F2">
      <w:pPr>
        <w:spacing w:after="0"/>
        <w:jc w:val="center"/>
        <w:rPr>
          <w:rFonts w:ascii="Times New Roman" w:hAnsi="Times New Roman" w:cs="Times New Roman"/>
          <w:b/>
          <w:bCs/>
          <w:sz w:val="26"/>
          <w:szCs w:val="26"/>
        </w:rPr>
      </w:pPr>
    </w:p>
    <w:p w:rsidR="00DE360D" w:rsidRPr="00A9366B" w:rsidRDefault="00DE360D" w:rsidP="00EC47F2">
      <w:pPr>
        <w:spacing w:after="0"/>
        <w:jc w:val="center"/>
        <w:rPr>
          <w:rFonts w:ascii="Times New Roman" w:hAnsi="Times New Roman" w:cs="Times New Roman"/>
          <w:b/>
          <w:bCs/>
          <w:sz w:val="26"/>
          <w:szCs w:val="26"/>
        </w:rPr>
      </w:pPr>
      <w:r w:rsidRPr="00A9366B">
        <w:rPr>
          <w:rFonts w:ascii="Times New Roman" w:hAnsi="Times New Roman" w:cs="Times New Roman"/>
          <w:b/>
          <w:bCs/>
          <w:sz w:val="26"/>
          <w:szCs w:val="26"/>
        </w:rPr>
        <w:t>Положение</w:t>
      </w:r>
    </w:p>
    <w:p w:rsidR="00DE360D" w:rsidRDefault="00DE360D" w:rsidP="00EC47F2">
      <w:pPr>
        <w:spacing w:after="0"/>
        <w:jc w:val="center"/>
        <w:rPr>
          <w:rFonts w:ascii="Times New Roman" w:hAnsi="Times New Roman" w:cs="Times New Roman"/>
          <w:b/>
          <w:bCs/>
          <w:sz w:val="26"/>
          <w:szCs w:val="26"/>
        </w:rPr>
      </w:pPr>
      <w:r w:rsidRPr="00A9366B">
        <w:rPr>
          <w:rFonts w:ascii="Times New Roman" w:hAnsi="Times New Roman" w:cs="Times New Roman"/>
          <w:b/>
          <w:bCs/>
          <w:sz w:val="26"/>
          <w:szCs w:val="26"/>
        </w:rPr>
        <w:t>о городском</w:t>
      </w:r>
      <w:r w:rsidR="00596202" w:rsidRPr="00A9366B">
        <w:rPr>
          <w:rFonts w:ascii="Times New Roman" w:hAnsi="Times New Roman" w:cs="Times New Roman"/>
          <w:b/>
          <w:bCs/>
          <w:sz w:val="26"/>
          <w:szCs w:val="26"/>
        </w:rPr>
        <w:t xml:space="preserve"> конкурсе </w:t>
      </w:r>
      <w:r w:rsidR="0091663C" w:rsidRPr="00A9366B">
        <w:rPr>
          <w:rFonts w:ascii="Times New Roman" w:hAnsi="Times New Roman" w:cs="Times New Roman"/>
          <w:b/>
          <w:bCs/>
          <w:sz w:val="26"/>
          <w:szCs w:val="26"/>
        </w:rPr>
        <w:t>«Учитель года - 201</w:t>
      </w:r>
      <w:r w:rsidR="00495B67" w:rsidRPr="00A9366B">
        <w:rPr>
          <w:rFonts w:ascii="Times New Roman" w:hAnsi="Times New Roman" w:cs="Times New Roman"/>
          <w:b/>
          <w:bCs/>
          <w:sz w:val="26"/>
          <w:szCs w:val="26"/>
        </w:rPr>
        <w:t>4</w:t>
      </w:r>
      <w:r w:rsidR="00012BDA" w:rsidRPr="00A9366B">
        <w:rPr>
          <w:rFonts w:ascii="Times New Roman" w:hAnsi="Times New Roman" w:cs="Times New Roman"/>
          <w:b/>
          <w:bCs/>
          <w:sz w:val="26"/>
          <w:szCs w:val="26"/>
        </w:rPr>
        <w:t>»</w:t>
      </w:r>
    </w:p>
    <w:p w:rsidR="00EC47F2" w:rsidRDefault="00EC47F2" w:rsidP="00EC47F2">
      <w:pPr>
        <w:spacing w:after="0"/>
        <w:jc w:val="center"/>
        <w:rPr>
          <w:rFonts w:ascii="Times New Roman" w:hAnsi="Times New Roman" w:cs="Times New Roman"/>
          <w:b/>
          <w:bCs/>
          <w:sz w:val="26"/>
          <w:szCs w:val="26"/>
        </w:rPr>
      </w:pPr>
    </w:p>
    <w:p w:rsidR="00A9366B" w:rsidRPr="00EC47F2" w:rsidRDefault="00A9366B" w:rsidP="00EC47F2">
      <w:pPr>
        <w:spacing w:after="0"/>
        <w:jc w:val="center"/>
        <w:rPr>
          <w:rFonts w:ascii="Times New Roman" w:hAnsi="Times New Roman" w:cs="Times New Roman"/>
          <w:b/>
          <w:bCs/>
          <w:sz w:val="16"/>
          <w:szCs w:val="16"/>
        </w:rPr>
      </w:pPr>
    </w:p>
    <w:p w:rsidR="00DE360D" w:rsidRPr="00A9366B" w:rsidRDefault="00DE360D" w:rsidP="00EC47F2">
      <w:pPr>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Учредителями городс</w:t>
      </w:r>
      <w:r w:rsidR="0091663C" w:rsidRPr="00A9366B">
        <w:rPr>
          <w:rFonts w:ascii="Times New Roman" w:hAnsi="Times New Roman" w:cs="Times New Roman"/>
          <w:sz w:val="26"/>
          <w:szCs w:val="26"/>
        </w:rPr>
        <w:t>кого конкурса «Учитель года-201</w:t>
      </w:r>
      <w:r w:rsidR="00495B67" w:rsidRPr="00A9366B">
        <w:rPr>
          <w:rFonts w:ascii="Times New Roman" w:hAnsi="Times New Roman" w:cs="Times New Roman"/>
          <w:sz w:val="26"/>
          <w:szCs w:val="26"/>
        </w:rPr>
        <w:t>4</w:t>
      </w:r>
      <w:r w:rsidR="001661D1" w:rsidRPr="00A9366B">
        <w:rPr>
          <w:rFonts w:ascii="Times New Roman" w:hAnsi="Times New Roman" w:cs="Times New Roman"/>
          <w:sz w:val="26"/>
          <w:szCs w:val="26"/>
        </w:rPr>
        <w:t xml:space="preserve">» является Департамент образования </w:t>
      </w:r>
      <w:r w:rsidRPr="00A9366B">
        <w:rPr>
          <w:rFonts w:ascii="Times New Roman" w:hAnsi="Times New Roman" w:cs="Times New Roman"/>
          <w:sz w:val="26"/>
          <w:szCs w:val="26"/>
        </w:rPr>
        <w:t>Мэрии г. Грозного.</w:t>
      </w:r>
    </w:p>
    <w:p w:rsidR="00DE360D" w:rsidRDefault="00DE360D" w:rsidP="00EC47F2">
      <w:pPr>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Конкурс направлен на развитие творческой деятельности педагогических работников по обновлению содержания образования, диссеминацию педагогического опыты, поддержку новых технологий в организации учебно-во</w:t>
      </w:r>
      <w:r w:rsidR="00AC5DD2" w:rsidRPr="00A9366B">
        <w:rPr>
          <w:rFonts w:ascii="Times New Roman" w:hAnsi="Times New Roman" w:cs="Times New Roman"/>
          <w:sz w:val="26"/>
          <w:szCs w:val="26"/>
        </w:rPr>
        <w:t xml:space="preserve">спитательного процесса и росту </w:t>
      </w:r>
      <w:r w:rsidRPr="00A9366B">
        <w:rPr>
          <w:rFonts w:ascii="Times New Roman" w:hAnsi="Times New Roman" w:cs="Times New Roman"/>
          <w:sz w:val="26"/>
          <w:szCs w:val="26"/>
        </w:rPr>
        <w:t>профессионального мастерства педагогов.</w:t>
      </w:r>
    </w:p>
    <w:p w:rsidR="00EC47F2" w:rsidRDefault="00EC47F2" w:rsidP="00EC47F2">
      <w:pPr>
        <w:spacing w:after="0"/>
        <w:jc w:val="both"/>
        <w:rPr>
          <w:rFonts w:ascii="Times New Roman" w:hAnsi="Times New Roman" w:cs="Times New Roman"/>
          <w:sz w:val="26"/>
          <w:szCs w:val="26"/>
        </w:rPr>
      </w:pPr>
    </w:p>
    <w:p w:rsidR="00DE360D" w:rsidRDefault="00DE360D" w:rsidP="00EC47F2">
      <w:pPr>
        <w:spacing w:after="0"/>
        <w:jc w:val="center"/>
        <w:rPr>
          <w:rFonts w:ascii="Times New Roman" w:hAnsi="Times New Roman" w:cs="Times New Roman"/>
          <w:b/>
          <w:bCs/>
          <w:sz w:val="26"/>
          <w:szCs w:val="26"/>
        </w:rPr>
      </w:pPr>
      <w:r w:rsidRPr="00A9366B">
        <w:rPr>
          <w:rFonts w:ascii="Times New Roman" w:hAnsi="Times New Roman" w:cs="Times New Roman"/>
          <w:b/>
          <w:bCs/>
          <w:sz w:val="26"/>
          <w:szCs w:val="26"/>
        </w:rPr>
        <w:t>Цели и задачи конкурса</w:t>
      </w:r>
    </w:p>
    <w:p w:rsidR="00EC47F2" w:rsidRPr="00EC47F2" w:rsidRDefault="00EC47F2" w:rsidP="00EC47F2">
      <w:pPr>
        <w:spacing w:after="0"/>
        <w:jc w:val="center"/>
        <w:rPr>
          <w:rFonts w:ascii="Times New Roman" w:hAnsi="Times New Roman" w:cs="Times New Roman"/>
          <w:b/>
          <w:bCs/>
          <w:sz w:val="16"/>
          <w:szCs w:val="16"/>
        </w:rPr>
      </w:pPr>
    </w:p>
    <w:p w:rsidR="00DE360D" w:rsidRPr="00A9366B" w:rsidRDefault="00DE360D" w:rsidP="00EC47F2">
      <w:pPr>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Главная цель конкурса – формирование общественного мнения о системе образования как социальном институте и приоритетной отрасли, определяющей пути соц</w:t>
      </w:r>
      <w:r w:rsidR="00AC5DD2" w:rsidRPr="00A9366B">
        <w:rPr>
          <w:rFonts w:ascii="Times New Roman" w:hAnsi="Times New Roman" w:cs="Times New Roman"/>
          <w:sz w:val="26"/>
          <w:szCs w:val="26"/>
        </w:rPr>
        <w:t xml:space="preserve">иально-экономического развития </w:t>
      </w:r>
      <w:r w:rsidRPr="00A9366B">
        <w:rPr>
          <w:rFonts w:ascii="Times New Roman" w:hAnsi="Times New Roman" w:cs="Times New Roman"/>
          <w:sz w:val="26"/>
          <w:szCs w:val="26"/>
        </w:rPr>
        <w:t>общества.</w:t>
      </w:r>
    </w:p>
    <w:p w:rsidR="00DE360D" w:rsidRPr="00A9366B" w:rsidRDefault="00DE360D" w:rsidP="00EC47F2">
      <w:pPr>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Конкурс призван способствовать:</w:t>
      </w:r>
    </w:p>
    <w:p w:rsidR="00DE360D" w:rsidRPr="00A9366B" w:rsidRDefault="00D26668" w:rsidP="00EC47F2">
      <w:pPr>
        <w:spacing w:after="0"/>
        <w:ind w:firstLine="708"/>
        <w:jc w:val="both"/>
        <w:rPr>
          <w:rFonts w:ascii="Times New Roman" w:hAnsi="Times New Roman" w:cs="Times New Roman"/>
          <w:sz w:val="26"/>
          <w:szCs w:val="26"/>
        </w:rPr>
      </w:pPr>
      <w:r w:rsidRPr="00A9366B">
        <w:rPr>
          <w:rFonts w:ascii="Times New Roman" w:hAnsi="Times New Roman" w:cs="Times New Roman"/>
          <w:sz w:val="26"/>
          <w:szCs w:val="26"/>
        </w:rPr>
        <w:t>-</w:t>
      </w:r>
      <w:r w:rsidR="00EC47F2">
        <w:rPr>
          <w:rFonts w:ascii="Times New Roman" w:hAnsi="Times New Roman" w:cs="Times New Roman"/>
          <w:sz w:val="26"/>
          <w:szCs w:val="26"/>
        </w:rPr>
        <w:t xml:space="preserve"> </w:t>
      </w:r>
      <w:r w:rsidR="00DE360D" w:rsidRPr="00A9366B">
        <w:rPr>
          <w:rFonts w:ascii="Times New Roman" w:hAnsi="Times New Roman" w:cs="Times New Roman"/>
          <w:sz w:val="26"/>
          <w:szCs w:val="26"/>
        </w:rPr>
        <w:t>формированию нового педагогического мышления;</w:t>
      </w:r>
    </w:p>
    <w:p w:rsidR="00DE360D" w:rsidRPr="00A9366B" w:rsidRDefault="00DE360D" w:rsidP="00EC47F2">
      <w:pPr>
        <w:spacing w:after="0"/>
        <w:ind w:firstLine="708"/>
        <w:jc w:val="both"/>
        <w:rPr>
          <w:rFonts w:ascii="Times New Roman" w:hAnsi="Times New Roman" w:cs="Times New Roman"/>
          <w:sz w:val="26"/>
          <w:szCs w:val="26"/>
        </w:rPr>
      </w:pPr>
      <w:r w:rsidRPr="00A9366B">
        <w:rPr>
          <w:rFonts w:ascii="Times New Roman" w:hAnsi="Times New Roman" w:cs="Times New Roman"/>
          <w:sz w:val="26"/>
          <w:szCs w:val="26"/>
        </w:rPr>
        <w:t>-</w:t>
      </w:r>
      <w:r w:rsidR="00EC47F2">
        <w:rPr>
          <w:rFonts w:ascii="Times New Roman" w:hAnsi="Times New Roman" w:cs="Times New Roman"/>
          <w:sz w:val="26"/>
          <w:szCs w:val="26"/>
        </w:rPr>
        <w:t xml:space="preserve"> </w:t>
      </w:r>
      <w:r w:rsidRPr="00A9366B">
        <w:rPr>
          <w:rFonts w:ascii="Times New Roman" w:hAnsi="Times New Roman" w:cs="Times New Roman"/>
          <w:sz w:val="26"/>
          <w:szCs w:val="26"/>
        </w:rPr>
        <w:t>формированию гражданской позиции</w:t>
      </w:r>
      <w:r w:rsidR="00AC5DD2" w:rsidRPr="00A9366B">
        <w:rPr>
          <w:rFonts w:ascii="Times New Roman" w:hAnsi="Times New Roman" w:cs="Times New Roman"/>
          <w:sz w:val="26"/>
          <w:szCs w:val="26"/>
        </w:rPr>
        <w:t xml:space="preserve"> педагога и его способностей к </w:t>
      </w:r>
      <w:r w:rsidRPr="00A9366B">
        <w:rPr>
          <w:rFonts w:ascii="Times New Roman" w:hAnsi="Times New Roman" w:cs="Times New Roman"/>
          <w:sz w:val="26"/>
          <w:szCs w:val="26"/>
        </w:rPr>
        <w:t>творческому труду в современных условиях;</w:t>
      </w:r>
    </w:p>
    <w:p w:rsidR="00DE360D" w:rsidRPr="00A9366B" w:rsidRDefault="00DE360D" w:rsidP="00EC47F2">
      <w:pPr>
        <w:spacing w:after="0"/>
        <w:ind w:firstLine="708"/>
        <w:jc w:val="both"/>
        <w:rPr>
          <w:rFonts w:ascii="Times New Roman" w:hAnsi="Times New Roman" w:cs="Times New Roman"/>
          <w:sz w:val="26"/>
          <w:szCs w:val="26"/>
        </w:rPr>
      </w:pPr>
      <w:r w:rsidRPr="00A9366B">
        <w:rPr>
          <w:rFonts w:ascii="Times New Roman" w:hAnsi="Times New Roman" w:cs="Times New Roman"/>
          <w:sz w:val="26"/>
          <w:szCs w:val="26"/>
        </w:rPr>
        <w:t>-</w:t>
      </w:r>
      <w:r w:rsidR="00EC47F2">
        <w:rPr>
          <w:rFonts w:ascii="Times New Roman" w:hAnsi="Times New Roman" w:cs="Times New Roman"/>
          <w:sz w:val="26"/>
          <w:szCs w:val="26"/>
        </w:rPr>
        <w:t xml:space="preserve"> </w:t>
      </w:r>
      <w:r w:rsidRPr="00A9366B">
        <w:rPr>
          <w:rFonts w:ascii="Times New Roman" w:hAnsi="Times New Roman" w:cs="Times New Roman"/>
          <w:sz w:val="26"/>
          <w:szCs w:val="26"/>
        </w:rPr>
        <w:t>выявлению талантливых учителей школ всех типов и видов;</w:t>
      </w:r>
    </w:p>
    <w:p w:rsidR="00DE360D" w:rsidRPr="00A9366B" w:rsidRDefault="00D26668" w:rsidP="00EC47F2">
      <w:pPr>
        <w:spacing w:after="0"/>
        <w:ind w:firstLine="708"/>
        <w:jc w:val="both"/>
        <w:rPr>
          <w:rFonts w:ascii="Times New Roman" w:hAnsi="Times New Roman" w:cs="Times New Roman"/>
          <w:sz w:val="26"/>
          <w:szCs w:val="26"/>
        </w:rPr>
      </w:pPr>
      <w:r w:rsidRPr="00A9366B">
        <w:rPr>
          <w:rFonts w:ascii="Times New Roman" w:hAnsi="Times New Roman" w:cs="Times New Roman"/>
          <w:sz w:val="26"/>
          <w:szCs w:val="26"/>
        </w:rPr>
        <w:t>-</w:t>
      </w:r>
      <w:r w:rsidR="00EC47F2">
        <w:rPr>
          <w:rFonts w:ascii="Times New Roman" w:hAnsi="Times New Roman" w:cs="Times New Roman"/>
          <w:sz w:val="26"/>
          <w:szCs w:val="26"/>
        </w:rPr>
        <w:t xml:space="preserve"> </w:t>
      </w:r>
      <w:r w:rsidR="00DE360D" w:rsidRPr="00A9366B">
        <w:rPr>
          <w:rFonts w:ascii="Times New Roman" w:hAnsi="Times New Roman" w:cs="Times New Roman"/>
          <w:sz w:val="26"/>
          <w:szCs w:val="26"/>
        </w:rPr>
        <w:t>распространению передового педагогического опыта с целью дальнейшего развития школы;</w:t>
      </w:r>
    </w:p>
    <w:p w:rsidR="00DE360D" w:rsidRPr="00A9366B" w:rsidRDefault="00D26668" w:rsidP="00EC47F2">
      <w:pPr>
        <w:spacing w:after="0"/>
        <w:ind w:firstLine="708"/>
        <w:jc w:val="both"/>
        <w:rPr>
          <w:rFonts w:ascii="Times New Roman" w:hAnsi="Times New Roman" w:cs="Times New Roman"/>
          <w:sz w:val="26"/>
          <w:szCs w:val="26"/>
        </w:rPr>
      </w:pPr>
      <w:r w:rsidRPr="00A9366B">
        <w:rPr>
          <w:rFonts w:ascii="Times New Roman" w:hAnsi="Times New Roman" w:cs="Times New Roman"/>
          <w:sz w:val="26"/>
          <w:szCs w:val="26"/>
        </w:rPr>
        <w:t>-</w:t>
      </w:r>
      <w:r w:rsidR="00EC47F2">
        <w:rPr>
          <w:rFonts w:ascii="Times New Roman" w:hAnsi="Times New Roman" w:cs="Times New Roman"/>
          <w:sz w:val="26"/>
          <w:szCs w:val="26"/>
        </w:rPr>
        <w:t xml:space="preserve"> </w:t>
      </w:r>
      <w:r w:rsidR="00DE360D" w:rsidRPr="00A9366B">
        <w:rPr>
          <w:rFonts w:ascii="Times New Roman" w:hAnsi="Times New Roman" w:cs="Times New Roman"/>
          <w:sz w:val="26"/>
          <w:szCs w:val="26"/>
        </w:rPr>
        <w:t>повышению престижа педагогической профессии;</w:t>
      </w:r>
    </w:p>
    <w:p w:rsidR="00DE360D" w:rsidRDefault="00DE360D" w:rsidP="00EC47F2">
      <w:pPr>
        <w:spacing w:after="0"/>
        <w:ind w:firstLine="708"/>
        <w:jc w:val="both"/>
        <w:rPr>
          <w:rFonts w:ascii="Times New Roman" w:hAnsi="Times New Roman" w:cs="Times New Roman"/>
          <w:sz w:val="26"/>
          <w:szCs w:val="26"/>
        </w:rPr>
      </w:pPr>
      <w:r w:rsidRPr="00A9366B">
        <w:rPr>
          <w:rFonts w:ascii="Times New Roman" w:hAnsi="Times New Roman" w:cs="Times New Roman"/>
          <w:sz w:val="26"/>
          <w:szCs w:val="26"/>
        </w:rPr>
        <w:t>-</w:t>
      </w:r>
      <w:r w:rsidR="00EC47F2">
        <w:rPr>
          <w:rFonts w:ascii="Times New Roman" w:hAnsi="Times New Roman" w:cs="Times New Roman"/>
          <w:sz w:val="26"/>
          <w:szCs w:val="26"/>
        </w:rPr>
        <w:t xml:space="preserve"> </w:t>
      </w:r>
      <w:r w:rsidRPr="00A9366B">
        <w:rPr>
          <w:rFonts w:ascii="Times New Roman" w:hAnsi="Times New Roman" w:cs="Times New Roman"/>
          <w:sz w:val="26"/>
          <w:szCs w:val="26"/>
        </w:rPr>
        <w:t>разработке системы оценки, стимулирования труда педагогов, их поощрению.</w:t>
      </w:r>
    </w:p>
    <w:p w:rsidR="00EC47F2" w:rsidRPr="00A9366B" w:rsidRDefault="00EC47F2" w:rsidP="00EC47F2">
      <w:pPr>
        <w:spacing w:after="0"/>
        <w:jc w:val="both"/>
        <w:rPr>
          <w:rFonts w:ascii="Times New Roman" w:hAnsi="Times New Roman" w:cs="Times New Roman"/>
          <w:sz w:val="26"/>
          <w:szCs w:val="26"/>
        </w:rPr>
      </w:pPr>
    </w:p>
    <w:p w:rsidR="00DE360D" w:rsidRDefault="00DE360D" w:rsidP="00EC47F2">
      <w:pPr>
        <w:spacing w:after="0"/>
        <w:jc w:val="center"/>
        <w:rPr>
          <w:rFonts w:ascii="Times New Roman" w:hAnsi="Times New Roman" w:cs="Times New Roman"/>
          <w:b/>
          <w:bCs/>
          <w:sz w:val="26"/>
          <w:szCs w:val="26"/>
        </w:rPr>
      </w:pPr>
      <w:r w:rsidRPr="00A9366B">
        <w:rPr>
          <w:rFonts w:ascii="Times New Roman" w:hAnsi="Times New Roman" w:cs="Times New Roman"/>
          <w:b/>
          <w:bCs/>
          <w:sz w:val="26"/>
          <w:szCs w:val="26"/>
          <w:lang w:val="en-US"/>
        </w:rPr>
        <w:t>I</w:t>
      </w:r>
      <w:r w:rsidRPr="00A9366B">
        <w:rPr>
          <w:rFonts w:ascii="Times New Roman" w:hAnsi="Times New Roman" w:cs="Times New Roman"/>
          <w:b/>
          <w:bCs/>
          <w:sz w:val="26"/>
          <w:szCs w:val="26"/>
        </w:rPr>
        <w:t>. Участники конкурса</w:t>
      </w:r>
    </w:p>
    <w:p w:rsidR="00EC47F2" w:rsidRPr="00EC47F2" w:rsidRDefault="00EC47F2" w:rsidP="00EC47F2">
      <w:pPr>
        <w:spacing w:after="0"/>
        <w:jc w:val="center"/>
        <w:rPr>
          <w:rFonts w:ascii="Times New Roman" w:hAnsi="Times New Roman" w:cs="Times New Roman"/>
          <w:b/>
          <w:bCs/>
          <w:sz w:val="16"/>
          <w:szCs w:val="16"/>
        </w:rPr>
      </w:pPr>
    </w:p>
    <w:p w:rsidR="00DE360D" w:rsidRPr="00A9366B" w:rsidRDefault="00DE360D" w:rsidP="00EC47F2">
      <w:pPr>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1.1. Принять участие в конкурсе могут педагогические работники образовательных учреждений, реализующих общеобразовательные программы, независимо от их организационно-правовой формы, стаж педагогич</w:t>
      </w:r>
      <w:r w:rsidR="00AC5DD2" w:rsidRPr="00A9366B">
        <w:rPr>
          <w:rFonts w:ascii="Times New Roman" w:hAnsi="Times New Roman" w:cs="Times New Roman"/>
          <w:sz w:val="26"/>
          <w:szCs w:val="26"/>
        </w:rPr>
        <w:t xml:space="preserve">еской работы которых свыше 3-х </w:t>
      </w:r>
      <w:r w:rsidRPr="00A9366B">
        <w:rPr>
          <w:rFonts w:ascii="Times New Roman" w:hAnsi="Times New Roman" w:cs="Times New Roman"/>
          <w:sz w:val="26"/>
          <w:szCs w:val="26"/>
        </w:rPr>
        <w:t>лет.</w:t>
      </w:r>
    </w:p>
    <w:p w:rsidR="00D26668" w:rsidRPr="00A9366B" w:rsidRDefault="00DE360D" w:rsidP="00EC47F2">
      <w:pPr>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1.2. Преподаватели высших учебных заведений, работающие по совм</w:t>
      </w:r>
      <w:r w:rsidR="00577983" w:rsidRPr="00A9366B">
        <w:rPr>
          <w:rFonts w:ascii="Times New Roman" w:hAnsi="Times New Roman" w:cs="Times New Roman"/>
          <w:sz w:val="26"/>
          <w:szCs w:val="26"/>
        </w:rPr>
        <w:t xml:space="preserve">естительству в образовательных </w:t>
      </w:r>
      <w:r w:rsidRPr="00A9366B">
        <w:rPr>
          <w:rFonts w:ascii="Times New Roman" w:hAnsi="Times New Roman" w:cs="Times New Roman"/>
          <w:sz w:val="26"/>
          <w:szCs w:val="26"/>
        </w:rPr>
        <w:t>учреждениях, реализующих общеобразовательные программы, также могут принять участие в конкурсе.</w:t>
      </w:r>
    </w:p>
    <w:p w:rsidR="00AC5DD2" w:rsidRPr="00A9366B" w:rsidRDefault="00DE360D" w:rsidP="00EC47F2">
      <w:pPr>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1.3. Победители предыду</w:t>
      </w:r>
      <w:r w:rsidR="00AC5DD2" w:rsidRPr="00A9366B">
        <w:rPr>
          <w:rFonts w:ascii="Times New Roman" w:hAnsi="Times New Roman" w:cs="Times New Roman"/>
          <w:sz w:val="26"/>
          <w:szCs w:val="26"/>
        </w:rPr>
        <w:t xml:space="preserve">щих лет могут принять повторно </w:t>
      </w:r>
      <w:r w:rsidR="00D26668" w:rsidRPr="00A9366B">
        <w:rPr>
          <w:rFonts w:ascii="Times New Roman" w:hAnsi="Times New Roman" w:cs="Times New Roman"/>
          <w:sz w:val="26"/>
          <w:szCs w:val="26"/>
        </w:rPr>
        <w:t xml:space="preserve">участие через </w:t>
      </w:r>
      <w:r w:rsidRPr="00A9366B">
        <w:rPr>
          <w:rFonts w:ascii="Times New Roman" w:hAnsi="Times New Roman" w:cs="Times New Roman"/>
          <w:sz w:val="26"/>
          <w:szCs w:val="26"/>
        </w:rPr>
        <w:t>5лет.</w:t>
      </w:r>
    </w:p>
    <w:p w:rsidR="00DE360D" w:rsidRPr="00A9366B" w:rsidRDefault="00DE360D" w:rsidP="00EC47F2">
      <w:pPr>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lastRenderedPageBreak/>
        <w:t xml:space="preserve">1.4. Участие в конкурсе является </w:t>
      </w:r>
      <w:r w:rsidR="00AC5DD2" w:rsidRPr="00A9366B">
        <w:rPr>
          <w:rFonts w:ascii="Times New Roman" w:hAnsi="Times New Roman" w:cs="Times New Roman"/>
          <w:sz w:val="26"/>
          <w:szCs w:val="26"/>
        </w:rPr>
        <w:t>добровольным волеизъявлением.</w:t>
      </w:r>
    </w:p>
    <w:p w:rsidR="00DE360D" w:rsidRPr="00A9366B" w:rsidRDefault="00AC5DD2" w:rsidP="00EC47F2">
      <w:pPr>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 xml:space="preserve">1.5. </w:t>
      </w:r>
      <w:r w:rsidR="00DE360D" w:rsidRPr="00A9366B">
        <w:rPr>
          <w:rFonts w:ascii="Times New Roman" w:hAnsi="Times New Roman" w:cs="Times New Roman"/>
          <w:sz w:val="26"/>
          <w:szCs w:val="26"/>
        </w:rPr>
        <w:t>Для участия в городском конкурсе победители школьного этапа представляю</w:t>
      </w:r>
      <w:r w:rsidR="0091663C" w:rsidRPr="00A9366B">
        <w:rPr>
          <w:rFonts w:ascii="Times New Roman" w:hAnsi="Times New Roman" w:cs="Times New Roman"/>
          <w:sz w:val="26"/>
          <w:szCs w:val="26"/>
        </w:rPr>
        <w:t xml:space="preserve">т в оргкомитет до </w:t>
      </w:r>
      <w:r w:rsidR="00495B67" w:rsidRPr="00A9366B">
        <w:rPr>
          <w:rFonts w:ascii="Times New Roman" w:hAnsi="Times New Roman" w:cs="Times New Roman"/>
          <w:sz w:val="26"/>
          <w:szCs w:val="26"/>
        </w:rPr>
        <w:t>3</w:t>
      </w:r>
      <w:r w:rsidR="0091663C" w:rsidRPr="00A9366B">
        <w:rPr>
          <w:rFonts w:ascii="Times New Roman" w:hAnsi="Times New Roman" w:cs="Times New Roman"/>
          <w:sz w:val="26"/>
          <w:szCs w:val="26"/>
        </w:rPr>
        <w:t xml:space="preserve"> февраля 201</w:t>
      </w:r>
      <w:r w:rsidR="00495B67" w:rsidRPr="00A9366B">
        <w:rPr>
          <w:rFonts w:ascii="Times New Roman" w:hAnsi="Times New Roman" w:cs="Times New Roman"/>
          <w:sz w:val="26"/>
          <w:szCs w:val="26"/>
        </w:rPr>
        <w:t>4</w:t>
      </w:r>
      <w:r w:rsidR="00DE360D" w:rsidRPr="00A9366B">
        <w:rPr>
          <w:rFonts w:ascii="Times New Roman" w:hAnsi="Times New Roman" w:cs="Times New Roman"/>
          <w:sz w:val="26"/>
          <w:szCs w:val="26"/>
        </w:rPr>
        <w:t xml:space="preserve"> года следующие документы:</w:t>
      </w:r>
    </w:p>
    <w:p w:rsidR="00AC5DD2" w:rsidRPr="00A9366B" w:rsidRDefault="00AC5DD2" w:rsidP="00EC47F2">
      <w:pPr>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 xml:space="preserve">- </w:t>
      </w:r>
      <w:r w:rsidR="00DE360D" w:rsidRPr="00A9366B">
        <w:rPr>
          <w:rFonts w:ascii="Times New Roman" w:hAnsi="Times New Roman" w:cs="Times New Roman"/>
          <w:sz w:val="26"/>
          <w:szCs w:val="26"/>
        </w:rPr>
        <w:t>заявление участника;</w:t>
      </w:r>
    </w:p>
    <w:p w:rsidR="00AC5DD2" w:rsidRPr="00A9366B" w:rsidRDefault="00AC5DD2" w:rsidP="00EC47F2">
      <w:pPr>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 xml:space="preserve">- </w:t>
      </w:r>
      <w:r w:rsidR="00D26668" w:rsidRPr="00A9366B">
        <w:rPr>
          <w:rFonts w:ascii="Times New Roman" w:hAnsi="Times New Roman" w:cs="Times New Roman"/>
          <w:sz w:val="26"/>
          <w:szCs w:val="26"/>
        </w:rPr>
        <w:t xml:space="preserve">1 фотография 9 Х 13 и </w:t>
      </w:r>
      <w:r w:rsidR="00DE360D" w:rsidRPr="00A9366B">
        <w:rPr>
          <w:rFonts w:ascii="Times New Roman" w:hAnsi="Times New Roman" w:cs="Times New Roman"/>
          <w:sz w:val="26"/>
          <w:szCs w:val="26"/>
        </w:rPr>
        <w:t>3-5</w:t>
      </w:r>
      <w:r w:rsidR="00D26668" w:rsidRPr="00A9366B">
        <w:rPr>
          <w:rFonts w:ascii="Times New Roman" w:hAnsi="Times New Roman" w:cs="Times New Roman"/>
          <w:sz w:val="26"/>
          <w:szCs w:val="26"/>
        </w:rPr>
        <w:t>-</w:t>
      </w:r>
      <w:r w:rsidR="00DE360D" w:rsidRPr="00A9366B">
        <w:rPr>
          <w:rFonts w:ascii="Times New Roman" w:hAnsi="Times New Roman" w:cs="Times New Roman"/>
          <w:sz w:val="26"/>
          <w:szCs w:val="26"/>
        </w:rPr>
        <w:t xml:space="preserve"> жанровые фото; </w:t>
      </w:r>
    </w:p>
    <w:p w:rsidR="00AC5DD2" w:rsidRPr="00A9366B" w:rsidRDefault="00AC5DD2" w:rsidP="00EC47F2">
      <w:pPr>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 xml:space="preserve">- </w:t>
      </w:r>
      <w:r w:rsidR="00DE360D" w:rsidRPr="00A9366B">
        <w:rPr>
          <w:rFonts w:ascii="Times New Roman" w:hAnsi="Times New Roman" w:cs="Times New Roman"/>
          <w:sz w:val="26"/>
          <w:szCs w:val="26"/>
        </w:rPr>
        <w:t>представление;</w:t>
      </w:r>
    </w:p>
    <w:p w:rsidR="00AC5DD2" w:rsidRPr="00A9366B" w:rsidRDefault="00DE360D" w:rsidP="00EC47F2">
      <w:pPr>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 эссе «Моя педагогическая философия»;</w:t>
      </w:r>
    </w:p>
    <w:p w:rsidR="00A9366B" w:rsidRPr="00D7550B" w:rsidRDefault="00AC5DD2" w:rsidP="00EC47F2">
      <w:pPr>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 xml:space="preserve">- </w:t>
      </w:r>
      <w:r w:rsidR="00DE360D" w:rsidRPr="00A9366B">
        <w:rPr>
          <w:rFonts w:ascii="Times New Roman" w:hAnsi="Times New Roman" w:cs="Times New Roman"/>
          <w:sz w:val="26"/>
          <w:szCs w:val="26"/>
        </w:rPr>
        <w:t>карта участника.</w:t>
      </w:r>
    </w:p>
    <w:p w:rsidR="00DE360D" w:rsidRPr="00A9366B" w:rsidRDefault="00DE360D" w:rsidP="00EC47F2">
      <w:pPr>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1.6. Не подлежат рассмотр</w:t>
      </w:r>
      <w:r w:rsidR="00AC5DD2" w:rsidRPr="00A9366B">
        <w:rPr>
          <w:rFonts w:ascii="Times New Roman" w:hAnsi="Times New Roman" w:cs="Times New Roman"/>
          <w:sz w:val="26"/>
          <w:szCs w:val="26"/>
        </w:rPr>
        <w:t xml:space="preserve">ению материалы, подготовленные </w:t>
      </w:r>
      <w:r w:rsidRPr="00A9366B">
        <w:rPr>
          <w:rFonts w:ascii="Times New Roman" w:hAnsi="Times New Roman" w:cs="Times New Roman"/>
          <w:sz w:val="26"/>
          <w:szCs w:val="26"/>
        </w:rPr>
        <w:t>с нарушением требований к их оформлению, а также предс</w:t>
      </w:r>
      <w:r w:rsidR="0091663C" w:rsidRPr="00A9366B">
        <w:rPr>
          <w:rFonts w:ascii="Times New Roman" w:hAnsi="Times New Roman" w:cs="Times New Roman"/>
          <w:sz w:val="26"/>
          <w:szCs w:val="26"/>
        </w:rPr>
        <w:t xml:space="preserve">тавленные позднее </w:t>
      </w:r>
      <w:r w:rsidR="00495B67" w:rsidRPr="00A9366B">
        <w:rPr>
          <w:rFonts w:ascii="Times New Roman" w:hAnsi="Times New Roman" w:cs="Times New Roman"/>
          <w:sz w:val="26"/>
          <w:szCs w:val="26"/>
        </w:rPr>
        <w:t>3</w:t>
      </w:r>
      <w:r w:rsidR="0091663C" w:rsidRPr="00A9366B">
        <w:rPr>
          <w:rFonts w:ascii="Times New Roman" w:hAnsi="Times New Roman" w:cs="Times New Roman"/>
          <w:sz w:val="26"/>
          <w:szCs w:val="26"/>
        </w:rPr>
        <w:t xml:space="preserve"> февраля 201</w:t>
      </w:r>
      <w:r w:rsidR="00495B67" w:rsidRPr="00A9366B">
        <w:rPr>
          <w:rFonts w:ascii="Times New Roman" w:hAnsi="Times New Roman" w:cs="Times New Roman"/>
          <w:sz w:val="26"/>
          <w:szCs w:val="26"/>
        </w:rPr>
        <w:t>4</w:t>
      </w:r>
      <w:r w:rsidR="00AC5DD2" w:rsidRPr="00A9366B">
        <w:rPr>
          <w:rFonts w:ascii="Times New Roman" w:hAnsi="Times New Roman" w:cs="Times New Roman"/>
          <w:sz w:val="26"/>
          <w:szCs w:val="26"/>
        </w:rPr>
        <w:t>года.</w:t>
      </w:r>
    </w:p>
    <w:p w:rsidR="00DE360D" w:rsidRDefault="00AC5DD2" w:rsidP="00EC47F2">
      <w:pPr>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1.7.</w:t>
      </w:r>
      <w:r w:rsidR="00DE360D" w:rsidRPr="00A9366B">
        <w:rPr>
          <w:rFonts w:ascii="Times New Roman" w:hAnsi="Times New Roman" w:cs="Times New Roman"/>
          <w:sz w:val="26"/>
          <w:szCs w:val="26"/>
        </w:rPr>
        <w:t xml:space="preserve"> Материалы, представленны</w:t>
      </w:r>
      <w:r w:rsidRPr="00A9366B">
        <w:rPr>
          <w:rFonts w:ascii="Times New Roman" w:hAnsi="Times New Roman" w:cs="Times New Roman"/>
          <w:sz w:val="26"/>
          <w:szCs w:val="26"/>
        </w:rPr>
        <w:t xml:space="preserve">е на городской конкурс, </w:t>
      </w:r>
      <w:r w:rsidR="00DE360D" w:rsidRPr="00A9366B">
        <w:rPr>
          <w:rFonts w:ascii="Times New Roman" w:hAnsi="Times New Roman" w:cs="Times New Roman"/>
          <w:sz w:val="26"/>
          <w:szCs w:val="26"/>
        </w:rPr>
        <w:t>не возвращаются.</w:t>
      </w:r>
    </w:p>
    <w:p w:rsidR="00EC47F2" w:rsidRPr="00EC47F2" w:rsidRDefault="00EC47F2" w:rsidP="00EC47F2">
      <w:pPr>
        <w:spacing w:after="0"/>
        <w:jc w:val="both"/>
        <w:rPr>
          <w:rFonts w:ascii="Times New Roman" w:hAnsi="Times New Roman" w:cs="Times New Roman"/>
          <w:sz w:val="16"/>
          <w:szCs w:val="16"/>
        </w:rPr>
      </w:pPr>
    </w:p>
    <w:p w:rsidR="00EC47F2" w:rsidRDefault="00EC47F2" w:rsidP="00EC47F2">
      <w:pPr>
        <w:spacing w:after="0"/>
        <w:jc w:val="both"/>
        <w:rPr>
          <w:rFonts w:ascii="Times New Roman" w:hAnsi="Times New Roman" w:cs="Times New Roman"/>
          <w:sz w:val="26"/>
          <w:szCs w:val="26"/>
        </w:rPr>
      </w:pPr>
    </w:p>
    <w:p w:rsidR="00DE360D" w:rsidRDefault="00DE360D" w:rsidP="00EC47F2">
      <w:pPr>
        <w:spacing w:after="0"/>
        <w:jc w:val="center"/>
        <w:rPr>
          <w:rFonts w:ascii="Times New Roman" w:hAnsi="Times New Roman" w:cs="Times New Roman"/>
          <w:b/>
          <w:bCs/>
          <w:sz w:val="26"/>
          <w:szCs w:val="26"/>
        </w:rPr>
      </w:pPr>
      <w:r w:rsidRPr="00A9366B">
        <w:rPr>
          <w:rFonts w:ascii="Times New Roman" w:hAnsi="Times New Roman" w:cs="Times New Roman"/>
          <w:b/>
          <w:bCs/>
          <w:sz w:val="26"/>
          <w:szCs w:val="26"/>
          <w:lang w:val="en-US"/>
        </w:rPr>
        <w:t>II</w:t>
      </w:r>
      <w:r w:rsidRPr="00A9366B">
        <w:rPr>
          <w:rFonts w:ascii="Times New Roman" w:hAnsi="Times New Roman" w:cs="Times New Roman"/>
          <w:b/>
          <w:bCs/>
          <w:sz w:val="26"/>
          <w:szCs w:val="26"/>
        </w:rPr>
        <w:t>. Оргкомитет конкурса</w:t>
      </w:r>
    </w:p>
    <w:p w:rsidR="00EC47F2" w:rsidRPr="00EC47F2" w:rsidRDefault="00EC47F2" w:rsidP="00EC47F2">
      <w:pPr>
        <w:spacing w:after="0"/>
        <w:jc w:val="both"/>
        <w:rPr>
          <w:rFonts w:ascii="Times New Roman" w:hAnsi="Times New Roman" w:cs="Times New Roman"/>
          <w:b/>
          <w:bCs/>
          <w:sz w:val="16"/>
          <w:szCs w:val="16"/>
        </w:rPr>
      </w:pPr>
    </w:p>
    <w:p w:rsidR="00DE360D" w:rsidRPr="00A9366B" w:rsidRDefault="00DC7EF4" w:rsidP="00EC47F2">
      <w:pPr>
        <w:pStyle w:val="a4"/>
        <w:spacing w:before="0" w:beforeAutospacing="0" w:after="0" w:afterAutospacing="0" w:line="276" w:lineRule="auto"/>
        <w:ind w:firstLine="851"/>
        <w:jc w:val="both"/>
        <w:rPr>
          <w:rFonts w:ascii="Times New Roman" w:hAnsi="Times New Roman" w:cs="Times New Roman"/>
          <w:sz w:val="26"/>
          <w:szCs w:val="26"/>
        </w:rPr>
      </w:pPr>
      <w:r w:rsidRPr="00A9366B">
        <w:rPr>
          <w:rFonts w:ascii="Times New Roman" w:hAnsi="Times New Roman" w:cs="Times New Roman"/>
          <w:sz w:val="26"/>
          <w:szCs w:val="26"/>
        </w:rPr>
        <w:t>2.1.</w:t>
      </w:r>
      <w:r w:rsidR="00DE360D" w:rsidRPr="00A9366B">
        <w:rPr>
          <w:rFonts w:ascii="Times New Roman" w:hAnsi="Times New Roman" w:cs="Times New Roman"/>
          <w:sz w:val="26"/>
          <w:szCs w:val="26"/>
        </w:rPr>
        <w:t>Оргкомитет конкурса состоит из председателя, заместителя председателя, ответственного секретаря и членов. Состав оргкомитета конкурса утверждается приказом Департамента образования.</w:t>
      </w:r>
    </w:p>
    <w:p w:rsidR="00DE360D" w:rsidRPr="00A9366B" w:rsidRDefault="00DE360D" w:rsidP="00EC47F2">
      <w:pPr>
        <w:pStyle w:val="a4"/>
        <w:spacing w:before="0" w:beforeAutospacing="0" w:after="0" w:afterAutospacing="0" w:line="276" w:lineRule="auto"/>
        <w:ind w:firstLine="851"/>
        <w:jc w:val="both"/>
        <w:rPr>
          <w:rFonts w:ascii="Times New Roman" w:hAnsi="Times New Roman" w:cs="Times New Roman"/>
          <w:sz w:val="26"/>
          <w:szCs w:val="26"/>
        </w:rPr>
      </w:pPr>
      <w:r w:rsidRPr="00A9366B">
        <w:rPr>
          <w:rFonts w:ascii="Times New Roman" w:hAnsi="Times New Roman" w:cs="Times New Roman"/>
          <w:sz w:val="26"/>
          <w:szCs w:val="26"/>
        </w:rPr>
        <w:t>2.2. Оргкомитет конкурса ежегодно:</w:t>
      </w:r>
    </w:p>
    <w:p w:rsidR="00DE360D" w:rsidRPr="00A9366B" w:rsidRDefault="00DE360D" w:rsidP="00EC47F2">
      <w:pPr>
        <w:pStyle w:val="a4"/>
        <w:spacing w:before="0" w:beforeAutospacing="0" w:after="0" w:afterAutospacing="0" w:line="276" w:lineRule="auto"/>
        <w:ind w:firstLine="851"/>
        <w:jc w:val="both"/>
        <w:rPr>
          <w:rFonts w:ascii="Times New Roman" w:hAnsi="Times New Roman" w:cs="Times New Roman"/>
          <w:sz w:val="26"/>
          <w:szCs w:val="26"/>
        </w:rPr>
      </w:pPr>
      <w:r w:rsidRPr="00A9366B">
        <w:rPr>
          <w:rFonts w:ascii="Times New Roman" w:hAnsi="Times New Roman" w:cs="Times New Roman"/>
          <w:sz w:val="26"/>
          <w:szCs w:val="26"/>
        </w:rPr>
        <w:t>обеспечивает публикацию в средствах массовой информации сообщений об объявлении, ходе и результатах конкурса;</w:t>
      </w:r>
    </w:p>
    <w:p w:rsidR="00DE360D" w:rsidRPr="00A9366B" w:rsidRDefault="00DE360D" w:rsidP="00EC47F2">
      <w:pPr>
        <w:pStyle w:val="a4"/>
        <w:spacing w:before="0" w:beforeAutospacing="0" w:after="0" w:afterAutospacing="0" w:line="276" w:lineRule="auto"/>
        <w:ind w:firstLine="851"/>
        <w:jc w:val="both"/>
        <w:rPr>
          <w:rFonts w:ascii="Times New Roman" w:hAnsi="Times New Roman" w:cs="Times New Roman"/>
          <w:sz w:val="26"/>
          <w:szCs w:val="26"/>
        </w:rPr>
      </w:pPr>
      <w:r w:rsidRPr="00A9366B">
        <w:rPr>
          <w:rFonts w:ascii="Times New Roman" w:hAnsi="Times New Roman" w:cs="Times New Roman"/>
          <w:sz w:val="26"/>
          <w:szCs w:val="26"/>
        </w:rPr>
        <w:t>определяет девиз конкурса;</w:t>
      </w:r>
    </w:p>
    <w:p w:rsidR="00DE360D" w:rsidRPr="00A9366B" w:rsidRDefault="00DE360D" w:rsidP="00EC47F2">
      <w:pPr>
        <w:pStyle w:val="a4"/>
        <w:spacing w:before="0" w:beforeAutospacing="0" w:after="0" w:afterAutospacing="0" w:line="276" w:lineRule="auto"/>
        <w:ind w:firstLine="851"/>
        <w:jc w:val="both"/>
        <w:rPr>
          <w:rFonts w:ascii="Times New Roman" w:hAnsi="Times New Roman" w:cs="Times New Roman"/>
          <w:sz w:val="26"/>
          <w:szCs w:val="26"/>
        </w:rPr>
      </w:pPr>
      <w:r w:rsidRPr="00A9366B">
        <w:rPr>
          <w:rFonts w:ascii="Times New Roman" w:hAnsi="Times New Roman" w:cs="Times New Roman"/>
          <w:sz w:val="26"/>
          <w:szCs w:val="26"/>
        </w:rPr>
        <w:t>устанавливает процедуру проведения финала конкурса и критерии оценивания конкурсных заданий;</w:t>
      </w:r>
    </w:p>
    <w:p w:rsidR="00DE360D" w:rsidRPr="00A9366B" w:rsidRDefault="00DE360D" w:rsidP="00EC47F2">
      <w:pPr>
        <w:pStyle w:val="a4"/>
        <w:spacing w:before="0" w:beforeAutospacing="0" w:after="0" w:afterAutospacing="0" w:line="276" w:lineRule="auto"/>
        <w:ind w:firstLine="851"/>
        <w:jc w:val="both"/>
        <w:rPr>
          <w:rFonts w:ascii="Times New Roman" w:hAnsi="Times New Roman" w:cs="Times New Roman"/>
          <w:sz w:val="26"/>
          <w:szCs w:val="26"/>
        </w:rPr>
      </w:pPr>
      <w:r w:rsidRPr="00A9366B">
        <w:rPr>
          <w:rFonts w:ascii="Times New Roman" w:hAnsi="Times New Roman" w:cs="Times New Roman"/>
          <w:sz w:val="26"/>
          <w:szCs w:val="26"/>
        </w:rPr>
        <w:t>определяет требования к оформлению материалов, представляемых на финал конкурса;</w:t>
      </w:r>
    </w:p>
    <w:p w:rsidR="00DE360D" w:rsidRPr="00A9366B" w:rsidRDefault="00DE360D" w:rsidP="00EC47F2">
      <w:pPr>
        <w:pStyle w:val="a4"/>
        <w:spacing w:before="0" w:beforeAutospacing="0" w:after="0" w:afterAutospacing="0" w:line="276" w:lineRule="auto"/>
        <w:ind w:firstLine="851"/>
        <w:jc w:val="both"/>
        <w:rPr>
          <w:rFonts w:ascii="Times New Roman" w:hAnsi="Times New Roman" w:cs="Times New Roman"/>
          <w:sz w:val="26"/>
          <w:szCs w:val="26"/>
        </w:rPr>
      </w:pPr>
      <w:r w:rsidRPr="00A9366B">
        <w:rPr>
          <w:rFonts w:ascii="Times New Roman" w:hAnsi="Times New Roman" w:cs="Times New Roman"/>
          <w:sz w:val="26"/>
          <w:szCs w:val="26"/>
        </w:rPr>
        <w:t>утверждает состав жюри, счетной и экспертной комиссий финала конкурса и регламент их работы;</w:t>
      </w:r>
    </w:p>
    <w:p w:rsidR="00DE360D" w:rsidRPr="00A9366B" w:rsidRDefault="00DE360D" w:rsidP="00EC47F2">
      <w:pPr>
        <w:pStyle w:val="a4"/>
        <w:spacing w:before="0" w:beforeAutospacing="0" w:after="0" w:afterAutospacing="0" w:line="276" w:lineRule="auto"/>
        <w:ind w:firstLine="851"/>
        <w:jc w:val="both"/>
        <w:rPr>
          <w:rFonts w:ascii="Times New Roman" w:hAnsi="Times New Roman" w:cs="Times New Roman"/>
          <w:sz w:val="26"/>
          <w:szCs w:val="26"/>
        </w:rPr>
      </w:pPr>
      <w:r w:rsidRPr="00A9366B">
        <w:rPr>
          <w:rFonts w:ascii="Times New Roman" w:hAnsi="Times New Roman" w:cs="Times New Roman"/>
          <w:sz w:val="26"/>
          <w:szCs w:val="26"/>
        </w:rPr>
        <w:t>определяет порядок, форму, место и дату проведения финала конкурса;</w:t>
      </w:r>
    </w:p>
    <w:p w:rsidR="00DE360D" w:rsidRPr="00A9366B" w:rsidRDefault="00DE360D" w:rsidP="00EC47F2">
      <w:pPr>
        <w:pStyle w:val="a4"/>
        <w:spacing w:before="0" w:beforeAutospacing="0" w:after="0" w:afterAutospacing="0" w:line="276" w:lineRule="auto"/>
        <w:ind w:firstLine="851"/>
        <w:jc w:val="both"/>
        <w:rPr>
          <w:rFonts w:ascii="Times New Roman" w:hAnsi="Times New Roman" w:cs="Times New Roman"/>
          <w:sz w:val="26"/>
          <w:szCs w:val="26"/>
        </w:rPr>
      </w:pPr>
      <w:r w:rsidRPr="00A9366B">
        <w:rPr>
          <w:rFonts w:ascii="Times New Roman" w:hAnsi="Times New Roman" w:cs="Times New Roman"/>
          <w:sz w:val="26"/>
          <w:szCs w:val="26"/>
        </w:rPr>
        <w:t>определяет порядок финансирования финала конкурса.</w:t>
      </w:r>
    </w:p>
    <w:p w:rsidR="00DE360D" w:rsidRPr="00A9366B" w:rsidRDefault="00DE360D" w:rsidP="00EC47F2">
      <w:pPr>
        <w:pStyle w:val="a4"/>
        <w:spacing w:before="0" w:beforeAutospacing="0" w:after="0" w:afterAutospacing="0" w:line="276" w:lineRule="auto"/>
        <w:ind w:firstLine="851"/>
        <w:jc w:val="both"/>
        <w:rPr>
          <w:rFonts w:ascii="Times New Roman" w:hAnsi="Times New Roman" w:cs="Times New Roman"/>
          <w:sz w:val="26"/>
          <w:szCs w:val="26"/>
        </w:rPr>
      </w:pPr>
      <w:r w:rsidRPr="00A9366B">
        <w:rPr>
          <w:rFonts w:ascii="Times New Roman" w:hAnsi="Times New Roman" w:cs="Times New Roman"/>
          <w:sz w:val="26"/>
          <w:szCs w:val="26"/>
        </w:rPr>
        <w:t>2.3. Решение оргкомитета считается принятым, если за него проголосовало более половины его списочного состава. Решения оргкомитета конкурса оформляются протоколом, который подписывается председателем, а в его отсутствие - одним из заместителей председателя.</w:t>
      </w:r>
    </w:p>
    <w:p w:rsidR="00EC47F2" w:rsidRDefault="00EC47F2" w:rsidP="00EC47F2">
      <w:pPr>
        <w:spacing w:after="0"/>
        <w:jc w:val="both"/>
        <w:rPr>
          <w:rFonts w:ascii="Times New Roman" w:hAnsi="Times New Roman" w:cs="Times New Roman"/>
          <w:b/>
          <w:bCs/>
          <w:sz w:val="26"/>
          <w:szCs w:val="26"/>
        </w:rPr>
      </w:pPr>
    </w:p>
    <w:p w:rsidR="00DE360D" w:rsidRDefault="00DE360D" w:rsidP="00EC47F2">
      <w:pPr>
        <w:spacing w:after="0"/>
        <w:jc w:val="center"/>
        <w:rPr>
          <w:rFonts w:ascii="Times New Roman" w:hAnsi="Times New Roman" w:cs="Times New Roman"/>
          <w:b/>
          <w:bCs/>
          <w:sz w:val="26"/>
          <w:szCs w:val="26"/>
        </w:rPr>
      </w:pPr>
      <w:r w:rsidRPr="00A9366B">
        <w:rPr>
          <w:rFonts w:ascii="Times New Roman" w:hAnsi="Times New Roman" w:cs="Times New Roman"/>
          <w:b/>
          <w:bCs/>
          <w:sz w:val="26"/>
          <w:szCs w:val="26"/>
          <w:lang w:val="en-US"/>
        </w:rPr>
        <w:t>III</w:t>
      </w:r>
      <w:r w:rsidR="00DC7EF4" w:rsidRPr="00A9366B">
        <w:rPr>
          <w:rFonts w:ascii="Times New Roman" w:hAnsi="Times New Roman" w:cs="Times New Roman"/>
          <w:b/>
          <w:bCs/>
          <w:sz w:val="26"/>
          <w:szCs w:val="26"/>
        </w:rPr>
        <w:t xml:space="preserve">. Этапы проведения </w:t>
      </w:r>
      <w:r w:rsidRPr="00A9366B">
        <w:rPr>
          <w:rFonts w:ascii="Times New Roman" w:hAnsi="Times New Roman" w:cs="Times New Roman"/>
          <w:b/>
          <w:bCs/>
          <w:sz w:val="26"/>
          <w:szCs w:val="26"/>
        </w:rPr>
        <w:t>конкурса</w:t>
      </w:r>
    </w:p>
    <w:p w:rsidR="00EC47F2" w:rsidRPr="00EC47F2" w:rsidRDefault="00EC47F2" w:rsidP="00EC47F2">
      <w:pPr>
        <w:spacing w:after="0"/>
        <w:jc w:val="center"/>
        <w:rPr>
          <w:rFonts w:ascii="Times New Roman" w:hAnsi="Times New Roman" w:cs="Times New Roman"/>
          <w:b/>
          <w:bCs/>
          <w:sz w:val="16"/>
          <w:szCs w:val="16"/>
        </w:rPr>
      </w:pPr>
    </w:p>
    <w:p w:rsidR="00DE360D" w:rsidRPr="00A9366B" w:rsidRDefault="00DE360D" w:rsidP="00EC47F2">
      <w:pPr>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Устанавливаются следующие этапы городского конкурса «Учитель года – 201</w:t>
      </w:r>
      <w:r w:rsidR="00495B67" w:rsidRPr="00A9366B">
        <w:rPr>
          <w:rFonts w:ascii="Times New Roman" w:hAnsi="Times New Roman" w:cs="Times New Roman"/>
          <w:sz w:val="26"/>
          <w:szCs w:val="26"/>
        </w:rPr>
        <w:t>4</w:t>
      </w:r>
      <w:r w:rsidRPr="00A9366B">
        <w:rPr>
          <w:rFonts w:ascii="Times New Roman" w:hAnsi="Times New Roman" w:cs="Times New Roman"/>
          <w:sz w:val="26"/>
          <w:szCs w:val="26"/>
        </w:rPr>
        <w:t xml:space="preserve">»: </w:t>
      </w:r>
    </w:p>
    <w:p w:rsidR="00DE360D" w:rsidRPr="00A9366B" w:rsidRDefault="00DE360D" w:rsidP="00EC47F2">
      <w:pPr>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 xml:space="preserve">- 1-ый этап </w:t>
      </w:r>
      <w:r w:rsidR="0091663C" w:rsidRPr="00A9366B">
        <w:rPr>
          <w:rFonts w:ascii="Times New Roman" w:hAnsi="Times New Roman" w:cs="Times New Roman"/>
          <w:sz w:val="26"/>
          <w:szCs w:val="26"/>
        </w:rPr>
        <w:t xml:space="preserve">– заочный с </w:t>
      </w:r>
      <w:r w:rsidR="00495B67" w:rsidRPr="00A9366B">
        <w:rPr>
          <w:rFonts w:ascii="Times New Roman" w:hAnsi="Times New Roman" w:cs="Times New Roman"/>
          <w:sz w:val="26"/>
          <w:szCs w:val="26"/>
        </w:rPr>
        <w:t>3</w:t>
      </w:r>
      <w:r w:rsidR="0091663C" w:rsidRPr="00A9366B">
        <w:rPr>
          <w:rFonts w:ascii="Times New Roman" w:hAnsi="Times New Roman" w:cs="Times New Roman"/>
          <w:sz w:val="26"/>
          <w:szCs w:val="26"/>
        </w:rPr>
        <w:t xml:space="preserve"> по </w:t>
      </w:r>
      <w:r w:rsidR="001C2A94" w:rsidRPr="00A9366B">
        <w:rPr>
          <w:rFonts w:ascii="Times New Roman" w:hAnsi="Times New Roman" w:cs="Times New Roman"/>
          <w:sz w:val="26"/>
          <w:szCs w:val="26"/>
        </w:rPr>
        <w:t>6</w:t>
      </w:r>
      <w:r w:rsidRPr="00A9366B">
        <w:rPr>
          <w:rFonts w:ascii="Times New Roman" w:hAnsi="Times New Roman" w:cs="Times New Roman"/>
          <w:sz w:val="26"/>
          <w:szCs w:val="26"/>
        </w:rPr>
        <w:t xml:space="preserve"> февраля (работа экспертной комиссии </w:t>
      </w:r>
      <w:r w:rsidR="00EC47F2">
        <w:rPr>
          <w:rFonts w:ascii="Times New Roman" w:hAnsi="Times New Roman" w:cs="Times New Roman"/>
          <w:sz w:val="26"/>
          <w:szCs w:val="26"/>
        </w:rPr>
        <w:t xml:space="preserve">                 </w:t>
      </w:r>
      <w:r w:rsidRPr="00A9366B">
        <w:rPr>
          <w:rFonts w:ascii="Times New Roman" w:hAnsi="Times New Roman" w:cs="Times New Roman"/>
          <w:sz w:val="26"/>
          <w:szCs w:val="26"/>
        </w:rPr>
        <w:t>с материалами участников);</w:t>
      </w:r>
    </w:p>
    <w:p w:rsidR="00DE360D" w:rsidRPr="00A9366B" w:rsidRDefault="00DE360D" w:rsidP="00EC47F2">
      <w:pPr>
        <w:spacing w:after="0"/>
        <w:ind w:firstLine="851"/>
        <w:jc w:val="both"/>
        <w:rPr>
          <w:rFonts w:ascii="Times New Roman" w:hAnsi="Times New Roman" w:cs="Times New Roman"/>
          <w:b/>
          <w:bCs/>
          <w:sz w:val="26"/>
          <w:szCs w:val="26"/>
        </w:rPr>
      </w:pPr>
      <w:r w:rsidRPr="00A9366B">
        <w:rPr>
          <w:rFonts w:ascii="Times New Roman" w:hAnsi="Times New Roman" w:cs="Times New Roman"/>
          <w:sz w:val="26"/>
          <w:szCs w:val="26"/>
        </w:rPr>
        <w:lastRenderedPageBreak/>
        <w:t xml:space="preserve">- 2-й этап – очный </w:t>
      </w:r>
      <w:r w:rsidR="0091663C" w:rsidRPr="00A9366B">
        <w:rPr>
          <w:rFonts w:ascii="Times New Roman" w:hAnsi="Times New Roman" w:cs="Times New Roman"/>
          <w:sz w:val="26"/>
          <w:szCs w:val="26"/>
        </w:rPr>
        <w:t xml:space="preserve">с </w:t>
      </w:r>
      <w:r w:rsidR="001C2A94" w:rsidRPr="00A9366B">
        <w:rPr>
          <w:rFonts w:ascii="Times New Roman" w:hAnsi="Times New Roman" w:cs="Times New Roman"/>
          <w:sz w:val="26"/>
          <w:szCs w:val="26"/>
        </w:rPr>
        <w:t>11</w:t>
      </w:r>
      <w:r w:rsidR="0091663C" w:rsidRPr="00A9366B">
        <w:rPr>
          <w:rFonts w:ascii="Times New Roman" w:hAnsi="Times New Roman" w:cs="Times New Roman"/>
          <w:sz w:val="26"/>
          <w:szCs w:val="26"/>
        </w:rPr>
        <w:t xml:space="preserve"> февраля по 2</w:t>
      </w:r>
      <w:r w:rsidR="001C2A94" w:rsidRPr="00A9366B">
        <w:rPr>
          <w:rFonts w:ascii="Times New Roman" w:hAnsi="Times New Roman" w:cs="Times New Roman"/>
          <w:sz w:val="26"/>
          <w:szCs w:val="26"/>
        </w:rPr>
        <w:t>8</w:t>
      </w:r>
      <w:r w:rsidRPr="00A9366B">
        <w:rPr>
          <w:rFonts w:ascii="Times New Roman" w:hAnsi="Times New Roman" w:cs="Times New Roman"/>
          <w:sz w:val="26"/>
          <w:szCs w:val="26"/>
        </w:rPr>
        <w:t xml:space="preserve"> февраля </w:t>
      </w:r>
      <w:r w:rsidR="0091663C" w:rsidRPr="00A9366B">
        <w:rPr>
          <w:rFonts w:ascii="Times New Roman" w:hAnsi="Times New Roman" w:cs="Times New Roman"/>
          <w:sz w:val="26"/>
          <w:szCs w:val="26"/>
        </w:rPr>
        <w:t>201</w:t>
      </w:r>
      <w:r w:rsidR="00495B67" w:rsidRPr="00A9366B">
        <w:rPr>
          <w:rFonts w:ascii="Times New Roman" w:hAnsi="Times New Roman" w:cs="Times New Roman"/>
          <w:sz w:val="26"/>
          <w:szCs w:val="26"/>
        </w:rPr>
        <w:t>4</w:t>
      </w:r>
      <w:r w:rsidRPr="00A9366B">
        <w:rPr>
          <w:rFonts w:ascii="Times New Roman" w:hAnsi="Times New Roman" w:cs="Times New Roman"/>
          <w:sz w:val="26"/>
          <w:szCs w:val="26"/>
        </w:rPr>
        <w:t>г., который проходит</w:t>
      </w:r>
      <w:bookmarkStart w:id="0" w:name="_GoBack"/>
      <w:bookmarkEnd w:id="0"/>
      <w:r w:rsidR="00EC47F2">
        <w:rPr>
          <w:rFonts w:ascii="Times New Roman" w:hAnsi="Times New Roman" w:cs="Times New Roman"/>
          <w:sz w:val="26"/>
          <w:szCs w:val="26"/>
        </w:rPr>
        <w:t xml:space="preserve"> </w:t>
      </w:r>
      <w:r w:rsidRPr="00A9366B">
        <w:rPr>
          <w:rFonts w:ascii="Times New Roman" w:hAnsi="Times New Roman" w:cs="Times New Roman"/>
          <w:sz w:val="26"/>
          <w:szCs w:val="26"/>
        </w:rPr>
        <w:t>в 2 тура в соответствии с критериями конкурсных заданий.</w:t>
      </w:r>
    </w:p>
    <w:p w:rsidR="00DE360D" w:rsidRPr="00A9366B" w:rsidRDefault="00DE360D" w:rsidP="00EC47F2">
      <w:pPr>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По</w:t>
      </w:r>
      <w:r w:rsidR="0091663C" w:rsidRPr="00A9366B">
        <w:rPr>
          <w:rFonts w:ascii="Times New Roman" w:hAnsi="Times New Roman" w:cs="Times New Roman"/>
          <w:sz w:val="26"/>
          <w:szCs w:val="26"/>
        </w:rPr>
        <w:t xml:space="preserve"> итогам 1-го тура определяются </w:t>
      </w:r>
      <w:r w:rsidR="00B12A6C" w:rsidRPr="00A9366B">
        <w:rPr>
          <w:rFonts w:ascii="Times New Roman" w:hAnsi="Times New Roman" w:cs="Times New Roman"/>
          <w:sz w:val="26"/>
          <w:szCs w:val="26"/>
        </w:rPr>
        <w:t>50%</w:t>
      </w:r>
      <w:r w:rsidRPr="00A9366B">
        <w:rPr>
          <w:rFonts w:ascii="Times New Roman" w:hAnsi="Times New Roman" w:cs="Times New Roman"/>
          <w:sz w:val="26"/>
          <w:szCs w:val="26"/>
        </w:rPr>
        <w:t xml:space="preserve"> участников конкурса</w:t>
      </w:r>
      <w:r w:rsidR="00C918AF">
        <w:rPr>
          <w:rFonts w:ascii="Times New Roman" w:hAnsi="Times New Roman" w:cs="Times New Roman"/>
          <w:sz w:val="26"/>
          <w:szCs w:val="26"/>
        </w:rPr>
        <w:t xml:space="preserve"> </w:t>
      </w:r>
      <w:r w:rsidRPr="00A9366B">
        <w:rPr>
          <w:rFonts w:ascii="Times New Roman" w:hAnsi="Times New Roman" w:cs="Times New Roman"/>
          <w:sz w:val="26"/>
          <w:szCs w:val="26"/>
        </w:rPr>
        <w:t>набравших наибольшее к</w:t>
      </w:r>
      <w:r w:rsidR="0091663C" w:rsidRPr="00A9366B">
        <w:rPr>
          <w:rFonts w:ascii="Times New Roman" w:hAnsi="Times New Roman" w:cs="Times New Roman"/>
          <w:sz w:val="26"/>
          <w:szCs w:val="26"/>
        </w:rPr>
        <w:t>оличество баллов</w:t>
      </w:r>
      <w:r w:rsidR="00C918AF">
        <w:rPr>
          <w:rFonts w:ascii="Times New Roman" w:hAnsi="Times New Roman" w:cs="Times New Roman"/>
          <w:sz w:val="26"/>
          <w:szCs w:val="26"/>
        </w:rPr>
        <w:t>.</w:t>
      </w:r>
    </w:p>
    <w:p w:rsidR="00DE360D" w:rsidRDefault="00DE360D" w:rsidP="00EC47F2">
      <w:pPr>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 xml:space="preserve">Оценка конкурсных заданий первого и второго туров конкурса осуществляется в баллах. </w:t>
      </w:r>
    </w:p>
    <w:p w:rsidR="00EC47F2" w:rsidRDefault="00EC47F2" w:rsidP="00EC47F2">
      <w:pPr>
        <w:spacing w:after="0"/>
        <w:rPr>
          <w:rFonts w:ascii="Times New Roman" w:hAnsi="Times New Roman" w:cs="Times New Roman"/>
          <w:sz w:val="26"/>
          <w:szCs w:val="26"/>
        </w:rPr>
      </w:pPr>
    </w:p>
    <w:p w:rsidR="00DE360D" w:rsidRDefault="00DE360D" w:rsidP="00EC47F2">
      <w:pPr>
        <w:spacing w:after="0"/>
        <w:jc w:val="center"/>
        <w:rPr>
          <w:rFonts w:ascii="Times New Roman" w:hAnsi="Times New Roman" w:cs="Times New Roman"/>
          <w:b/>
          <w:caps/>
          <w:sz w:val="26"/>
          <w:szCs w:val="26"/>
        </w:rPr>
      </w:pPr>
      <w:r w:rsidRPr="00A9366B">
        <w:rPr>
          <w:rFonts w:ascii="Times New Roman" w:hAnsi="Times New Roman" w:cs="Times New Roman"/>
          <w:b/>
          <w:caps/>
          <w:sz w:val="26"/>
          <w:szCs w:val="26"/>
          <w:lang w:val="en-US"/>
        </w:rPr>
        <w:t>I</w:t>
      </w:r>
      <w:r w:rsidRPr="00A9366B">
        <w:rPr>
          <w:rFonts w:ascii="Times New Roman" w:hAnsi="Times New Roman" w:cs="Times New Roman"/>
          <w:b/>
          <w:caps/>
          <w:sz w:val="26"/>
          <w:szCs w:val="26"/>
        </w:rPr>
        <w:t xml:space="preserve"> тур</w:t>
      </w:r>
    </w:p>
    <w:p w:rsidR="00EC47F2" w:rsidRDefault="00EC47F2" w:rsidP="00EC47F2">
      <w:pPr>
        <w:spacing w:after="0"/>
        <w:jc w:val="both"/>
        <w:rPr>
          <w:rFonts w:ascii="Times New Roman" w:hAnsi="Times New Roman" w:cs="Times New Roman"/>
          <w:b/>
          <w:caps/>
          <w:sz w:val="26"/>
          <w:szCs w:val="26"/>
        </w:rPr>
      </w:pPr>
    </w:p>
    <w:p w:rsidR="00DE360D" w:rsidRDefault="00DE360D" w:rsidP="00BB2820">
      <w:pPr>
        <w:spacing w:after="0"/>
        <w:jc w:val="center"/>
        <w:rPr>
          <w:rFonts w:ascii="Times New Roman" w:hAnsi="Times New Roman" w:cs="Times New Roman"/>
          <w:b/>
          <w:bCs/>
          <w:sz w:val="26"/>
          <w:szCs w:val="26"/>
        </w:rPr>
      </w:pPr>
      <w:r w:rsidRPr="00A9366B">
        <w:rPr>
          <w:rFonts w:ascii="Times New Roman" w:hAnsi="Times New Roman" w:cs="Times New Roman"/>
          <w:b/>
          <w:bCs/>
          <w:i/>
          <w:iCs/>
          <w:sz w:val="26"/>
          <w:szCs w:val="26"/>
        </w:rPr>
        <w:t>Первое конкурсное задание:</w:t>
      </w:r>
      <w:r w:rsidR="00EC47F2">
        <w:rPr>
          <w:rFonts w:ascii="Times New Roman" w:hAnsi="Times New Roman" w:cs="Times New Roman"/>
          <w:b/>
          <w:bCs/>
          <w:i/>
          <w:iCs/>
          <w:sz w:val="26"/>
          <w:szCs w:val="26"/>
        </w:rPr>
        <w:t xml:space="preserve"> </w:t>
      </w:r>
      <w:r w:rsidRPr="00A9366B">
        <w:rPr>
          <w:rFonts w:ascii="Times New Roman" w:hAnsi="Times New Roman" w:cs="Times New Roman"/>
          <w:b/>
          <w:bCs/>
          <w:sz w:val="26"/>
          <w:szCs w:val="26"/>
        </w:rPr>
        <w:t>«</w:t>
      </w:r>
      <w:r w:rsidR="001C2A94" w:rsidRPr="00A9366B">
        <w:rPr>
          <w:rFonts w:ascii="Times New Roman" w:hAnsi="Times New Roman" w:cs="Times New Roman"/>
          <w:b/>
          <w:bCs/>
          <w:sz w:val="26"/>
          <w:szCs w:val="26"/>
        </w:rPr>
        <w:t>Представление образа учителя</w:t>
      </w:r>
      <w:r w:rsidRPr="00A9366B">
        <w:rPr>
          <w:rFonts w:ascii="Times New Roman" w:hAnsi="Times New Roman" w:cs="Times New Roman"/>
          <w:b/>
          <w:bCs/>
          <w:sz w:val="26"/>
          <w:szCs w:val="26"/>
        </w:rPr>
        <w:t>»</w:t>
      </w:r>
    </w:p>
    <w:p w:rsidR="00EC47F2" w:rsidRPr="00EC47F2" w:rsidRDefault="00EC47F2" w:rsidP="00EC47F2">
      <w:pPr>
        <w:spacing w:after="0"/>
        <w:ind w:firstLine="851"/>
        <w:jc w:val="both"/>
        <w:rPr>
          <w:rFonts w:ascii="Times New Roman" w:hAnsi="Times New Roman" w:cs="Times New Roman"/>
          <w:i/>
          <w:iCs/>
          <w:sz w:val="16"/>
          <w:szCs w:val="16"/>
        </w:rPr>
      </w:pPr>
    </w:p>
    <w:p w:rsidR="00DE360D" w:rsidRPr="00A9366B" w:rsidRDefault="00DE360D" w:rsidP="00EC47F2">
      <w:pPr>
        <w:autoSpaceDE w:val="0"/>
        <w:autoSpaceDN w:val="0"/>
        <w:adjustRightInd w:val="0"/>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Цель — дать жюри первое представление об участнике как о личности, о его лидерских качествах, креативности, увлечениях и интересах.</w:t>
      </w:r>
    </w:p>
    <w:p w:rsidR="00DE360D" w:rsidRPr="00A9366B" w:rsidRDefault="00DC7EF4" w:rsidP="00EC47F2">
      <w:pPr>
        <w:autoSpaceDE w:val="0"/>
        <w:autoSpaceDN w:val="0"/>
        <w:adjustRightInd w:val="0"/>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Регламент</w:t>
      </w:r>
      <w:r w:rsidR="00D26668" w:rsidRPr="00A9366B">
        <w:rPr>
          <w:rFonts w:ascii="Times New Roman" w:hAnsi="Times New Roman" w:cs="Times New Roman"/>
          <w:sz w:val="26"/>
          <w:szCs w:val="26"/>
        </w:rPr>
        <w:t>:</w:t>
      </w:r>
      <w:r w:rsidR="00E05E9C">
        <w:rPr>
          <w:rFonts w:ascii="Times New Roman" w:hAnsi="Times New Roman" w:cs="Times New Roman"/>
          <w:sz w:val="26"/>
          <w:szCs w:val="26"/>
        </w:rPr>
        <w:t xml:space="preserve"> </w:t>
      </w:r>
      <w:r w:rsidR="001C2A94" w:rsidRPr="00A9366B">
        <w:rPr>
          <w:rFonts w:ascii="Times New Roman" w:hAnsi="Times New Roman" w:cs="Times New Roman"/>
          <w:sz w:val="26"/>
          <w:szCs w:val="26"/>
        </w:rPr>
        <w:t>до 7 минут</w:t>
      </w:r>
    </w:p>
    <w:p w:rsidR="00DE360D" w:rsidRDefault="00DE360D" w:rsidP="00EC47F2">
      <w:pPr>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Формат: на усмотрение конкурсанта.</w:t>
      </w:r>
    </w:p>
    <w:p w:rsidR="00EC47F2" w:rsidRPr="00EC47F2" w:rsidRDefault="00EC47F2" w:rsidP="00EC47F2">
      <w:pPr>
        <w:spacing w:after="0"/>
        <w:ind w:firstLine="851"/>
        <w:jc w:val="both"/>
        <w:rPr>
          <w:rFonts w:ascii="Times New Roman" w:hAnsi="Times New Roman" w:cs="Times New Roman"/>
          <w:sz w:val="16"/>
          <w:szCs w:val="16"/>
        </w:rPr>
      </w:pPr>
    </w:p>
    <w:tbl>
      <w:tblPr>
        <w:tblW w:w="4888" w:type="pct"/>
        <w:tblInd w:w="108" w:type="dxa"/>
        <w:tblLayout w:type="fixed"/>
        <w:tblLook w:val="0000" w:firstRow="0" w:lastRow="0" w:firstColumn="0" w:lastColumn="0" w:noHBand="0" w:noVBand="0"/>
      </w:tblPr>
      <w:tblGrid>
        <w:gridCol w:w="6840"/>
        <w:gridCol w:w="850"/>
        <w:gridCol w:w="851"/>
        <w:gridCol w:w="816"/>
      </w:tblGrid>
      <w:tr w:rsidR="00DE360D" w:rsidRPr="00A9366B" w:rsidTr="00A9366B">
        <w:trPr>
          <w:cantSplit/>
          <w:trHeight w:hRule="exact" w:val="451"/>
        </w:trPr>
        <w:tc>
          <w:tcPr>
            <w:tcW w:w="3655" w:type="pct"/>
            <w:tcBorders>
              <w:top w:val="single" w:sz="4" w:space="0" w:color="000000"/>
              <w:left w:val="single" w:sz="4" w:space="0" w:color="000000"/>
              <w:bottom w:val="single" w:sz="4" w:space="0" w:color="auto"/>
            </w:tcBorders>
            <w:vAlign w:val="center"/>
          </w:tcPr>
          <w:p w:rsidR="00DE360D" w:rsidRPr="00A9366B" w:rsidRDefault="00DE360D" w:rsidP="00EC47F2">
            <w:pPr>
              <w:snapToGrid w:val="0"/>
              <w:spacing w:after="0"/>
              <w:ind w:firstLine="851"/>
              <w:jc w:val="both"/>
              <w:rPr>
                <w:rFonts w:ascii="Times New Roman" w:hAnsi="Times New Roman" w:cs="Times New Roman"/>
                <w:b/>
                <w:bCs/>
                <w:sz w:val="26"/>
                <w:szCs w:val="26"/>
              </w:rPr>
            </w:pPr>
            <w:r w:rsidRPr="00A9366B">
              <w:rPr>
                <w:rFonts w:ascii="Times New Roman" w:hAnsi="Times New Roman" w:cs="Times New Roman"/>
                <w:b/>
                <w:bCs/>
                <w:sz w:val="26"/>
                <w:szCs w:val="26"/>
              </w:rPr>
              <w:t>Критерии</w:t>
            </w:r>
          </w:p>
          <w:p w:rsidR="00DE360D" w:rsidRPr="00A9366B" w:rsidRDefault="00DE360D" w:rsidP="00EC47F2">
            <w:pPr>
              <w:spacing w:after="0"/>
              <w:ind w:firstLine="851"/>
              <w:jc w:val="both"/>
              <w:rPr>
                <w:rFonts w:ascii="Times New Roman" w:hAnsi="Times New Roman" w:cs="Times New Roman"/>
                <w:b/>
                <w:bCs/>
                <w:sz w:val="26"/>
                <w:szCs w:val="26"/>
              </w:rPr>
            </w:pPr>
          </w:p>
        </w:tc>
        <w:tc>
          <w:tcPr>
            <w:tcW w:w="1345" w:type="pct"/>
            <w:gridSpan w:val="3"/>
            <w:tcBorders>
              <w:top w:val="single" w:sz="4" w:space="0" w:color="000000"/>
              <w:left w:val="single" w:sz="4" w:space="0" w:color="000000"/>
              <w:bottom w:val="single" w:sz="4" w:space="0" w:color="000000"/>
              <w:right w:val="single" w:sz="4" w:space="0" w:color="000000"/>
            </w:tcBorders>
            <w:vAlign w:val="center"/>
          </w:tcPr>
          <w:p w:rsidR="00DE360D" w:rsidRPr="00A9366B" w:rsidRDefault="00DE360D" w:rsidP="00EC47F2">
            <w:pPr>
              <w:snapToGrid w:val="0"/>
              <w:spacing w:after="0"/>
              <w:ind w:firstLine="851"/>
              <w:jc w:val="both"/>
              <w:rPr>
                <w:rFonts w:ascii="Times New Roman" w:hAnsi="Times New Roman" w:cs="Times New Roman"/>
                <w:sz w:val="26"/>
                <w:szCs w:val="26"/>
              </w:rPr>
            </w:pPr>
            <w:r w:rsidRPr="00BB2820">
              <w:rPr>
                <w:rFonts w:ascii="Times New Roman" w:hAnsi="Times New Roman" w:cs="Times New Roman"/>
                <w:b/>
                <w:sz w:val="26"/>
                <w:szCs w:val="26"/>
              </w:rPr>
              <w:t>Количество</w:t>
            </w:r>
            <w:r w:rsidRPr="00A9366B">
              <w:rPr>
                <w:rFonts w:ascii="Times New Roman" w:hAnsi="Times New Roman" w:cs="Times New Roman"/>
                <w:sz w:val="26"/>
                <w:szCs w:val="26"/>
              </w:rPr>
              <w:t xml:space="preserve"> баллов</w:t>
            </w:r>
          </w:p>
        </w:tc>
      </w:tr>
      <w:tr w:rsidR="00DE360D" w:rsidRPr="00A9366B" w:rsidTr="00A9366B">
        <w:trPr>
          <w:cantSplit/>
        </w:trPr>
        <w:tc>
          <w:tcPr>
            <w:tcW w:w="3655" w:type="pct"/>
            <w:tcBorders>
              <w:top w:val="single" w:sz="4" w:space="0" w:color="auto"/>
              <w:left w:val="single" w:sz="4" w:space="0" w:color="000000"/>
              <w:bottom w:val="single" w:sz="4" w:space="0" w:color="000000"/>
            </w:tcBorders>
            <w:vAlign w:val="center"/>
          </w:tcPr>
          <w:p w:rsidR="00DE360D" w:rsidRPr="00A9366B" w:rsidRDefault="00DE360D" w:rsidP="00BB7C4F">
            <w:pPr>
              <w:spacing w:after="0"/>
              <w:jc w:val="center"/>
              <w:rPr>
                <w:rFonts w:ascii="Times New Roman" w:hAnsi="Times New Roman" w:cs="Times New Roman"/>
                <w:b/>
                <w:bCs/>
                <w:sz w:val="26"/>
                <w:szCs w:val="26"/>
              </w:rPr>
            </w:pPr>
            <w:r w:rsidRPr="00A9366B">
              <w:rPr>
                <w:rFonts w:ascii="Times New Roman" w:hAnsi="Times New Roman" w:cs="Times New Roman"/>
                <w:b/>
                <w:bCs/>
                <w:sz w:val="26"/>
                <w:szCs w:val="26"/>
              </w:rPr>
              <w:t>Общее впечатление</w:t>
            </w:r>
          </w:p>
        </w:tc>
        <w:tc>
          <w:tcPr>
            <w:tcW w:w="454" w:type="pct"/>
            <w:tcBorders>
              <w:top w:val="single" w:sz="4" w:space="0" w:color="000000"/>
              <w:left w:val="single" w:sz="4" w:space="0" w:color="000000"/>
              <w:bottom w:val="single" w:sz="4" w:space="0" w:color="000000"/>
            </w:tcBorders>
          </w:tcPr>
          <w:p w:rsidR="00DE360D" w:rsidRPr="00A9366B" w:rsidRDefault="001C2A94" w:rsidP="00EC47F2">
            <w:pPr>
              <w:snapToGrid w:val="0"/>
              <w:spacing w:after="0"/>
              <w:ind w:firstLine="851"/>
              <w:jc w:val="center"/>
              <w:rPr>
                <w:rFonts w:ascii="Times New Roman" w:hAnsi="Times New Roman" w:cs="Times New Roman"/>
                <w:b/>
                <w:bCs/>
                <w:sz w:val="26"/>
                <w:szCs w:val="26"/>
              </w:rPr>
            </w:pPr>
            <w:r w:rsidRPr="00A9366B">
              <w:rPr>
                <w:rFonts w:ascii="Times New Roman" w:hAnsi="Times New Roman" w:cs="Times New Roman"/>
                <w:b/>
                <w:bCs/>
                <w:sz w:val="26"/>
                <w:szCs w:val="26"/>
              </w:rPr>
              <w:t>0</w:t>
            </w:r>
          </w:p>
        </w:tc>
        <w:tc>
          <w:tcPr>
            <w:tcW w:w="455" w:type="pct"/>
            <w:tcBorders>
              <w:top w:val="single" w:sz="4" w:space="0" w:color="000000"/>
              <w:left w:val="single" w:sz="4" w:space="0" w:color="000000"/>
              <w:bottom w:val="single" w:sz="4" w:space="0" w:color="000000"/>
            </w:tcBorders>
          </w:tcPr>
          <w:p w:rsidR="00DE360D" w:rsidRPr="00A9366B" w:rsidRDefault="001C2A94" w:rsidP="00EC47F2">
            <w:pPr>
              <w:snapToGrid w:val="0"/>
              <w:spacing w:after="0"/>
              <w:ind w:firstLine="851"/>
              <w:jc w:val="center"/>
              <w:rPr>
                <w:rFonts w:ascii="Times New Roman" w:hAnsi="Times New Roman" w:cs="Times New Roman"/>
                <w:b/>
                <w:bCs/>
                <w:sz w:val="26"/>
                <w:szCs w:val="26"/>
              </w:rPr>
            </w:pPr>
            <w:r w:rsidRPr="00A9366B">
              <w:rPr>
                <w:rFonts w:ascii="Times New Roman" w:hAnsi="Times New Roman" w:cs="Times New Roman"/>
                <w:b/>
                <w:bCs/>
                <w:sz w:val="26"/>
                <w:szCs w:val="26"/>
              </w:rPr>
              <w:t>1</w:t>
            </w:r>
          </w:p>
        </w:tc>
        <w:tc>
          <w:tcPr>
            <w:tcW w:w="436" w:type="pct"/>
            <w:tcBorders>
              <w:top w:val="single" w:sz="4" w:space="0" w:color="000000"/>
              <w:left w:val="single" w:sz="4" w:space="0" w:color="000000"/>
              <w:bottom w:val="single" w:sz="4" w:space="0" w:color="000000"/>
              <w:right w:val="single" w:sz="4" w:space="0" w:color="000000"/>
            </w:tcBorders>
          </w:tcPr>
          <w:p w:rsidR="00DE360D" w:rsidRPr="00A9366B" w:rsidRDefault="001C2A94" w:rsidP="00EC47F2">
            <w:pPr>
              <w:snapToGrid w:val="0"/>
              <w:spacing w:after="0"/>
              <w:ind w:firstLine="851"/>
              <w:jc w:val="center"/>
              <w:rPr>
                <w:rFonts w:ascii="Times New Roman" w:hAnsi="Times New Roman" w:cs="Times New Roman"/>
                <w:b/>
                <w:bCs/>
                <w:sz w:val="26"/>
                <w:szCs w:val="26"/>
              </w:rPr>
            </w:pPr>
            <w:r w:rsidRPr="00A9366B">
              <w:rPr>
                <w:rFonts w:ascii="Times New Roman" w:hAnsi="Times New Roman" w:cs="Times New Roman"/>
                <w:b/>
                <w:bCs/>
                <w:sz w:val="26"/>
                <w:szCs w:val="26"/>
              </w:rPr>
              <w:t>2</w:t>
            </w:r>
          </w:p>
        </w:tc>
      </w:tr>
      <w:tr w:rsidR="00DE360D" w:rsidRPr="00A9366B" w:rsidTr="00A9366B">
        <w:trPr>
          <w:trHeight w:val="275"/>
        </w:trPr>
        <w:tc>
          <w:tcPr>
            <w:tcW w:w="3655" w:type="pct"/>
            <w:tcBorders>
              <w:top w:val="single" w:sz="4" w:space="0" w:color="000000"/>
              <w:left w:val="single" w:sz="4" w:space="0" w:color="000000"/>
              <w:bottom w:val="single" w:sz="4" w:space="0" w:color="000000"/>
            </w:tcBorders>
          </w:tcPr>
          <w:p w:rsidR="00DE360D" w:rsidRPr="00A9366B" w:rsidRDefault="00BB393D" w:rsidP="00EC47F2">
            <w:pPr>
              <w:snapToGrid w:val="0"/>
              <w:spacing w:after="0"/>
              <w:ind w:firstLine="34"/>
              <w:jc w:val="both"/>
              <w:rPr>
                <w:rFonts w:ascii="Times New Roman" w:hAnsi="Times New Roman" w:cs="Times New Roman"/>
                <w:i/>
                <w:iCs/>
                <w:sz w:val="26"/>
                <w:szCs w:val="26"/>
              </w:rPr>
            </w:pPr>
            <w:r w:rsidRPr="00A9366B">
              <w:rPr>
                <w:rFonts w:ascii="Times New Roman" w:hAnsi="Times New Roman" w:cs="Times New Roman"/>
                <w:i/>
                <w:iCs/>
                <w:sz w:val="26"/>
                <w:szCs w:val="26"/>
              </w:rPr>
              <w:t xml:space="preserve">оригинальность, </w:t>
            </w:r>
            <w:r w:rsidR="00DE360D" w:rsidRPr="00A9366B">
              <w:rPr>
                <w:rFonts w:ascii="Times New Roman" w:hAnsi="Times New Roman" w:cs="Times New Roman"/>
                <w:i/>
                <w:iCs/>
                <w:sz w:val="26"/>
                <w:szCs w:val="26"/>
              </w:rPr>
              <w:t>индивидуальный стиль</w:t>
            </w:r>
          </w:p>
        </w:tc>
        <w:tc>
          <w:tcPr>
            <w:tcW w:w="454" w:type="pct"/>
            <w:tcBorders>
              <w:top w:val="single" w:sz="4" w:space="0" w:color="000000"/>
              <w:left w:val="single" w:sz="4" w:space="0" w:color="000000"/>
              <w:bottom w:val="single" w:sz="4" w:space="0" w:color="000000"/>
            </w:tcBorders>
          </w:tcPr>
          <w:p w:rsidR="00DE360D" w:rsidRPr="00A9366B" w:rsidRDefault="00DE360D" w:rsidP="00EC47F2">
            <w:pPr>
              <w:snapToGrid w:val="0"/>
              <w:spacing w:after="0"/>
              <w:ind w:firstLine="851"/>
              <w:jc w:val="both"/>
              <w:rPr>
                <w:rFonts w:ascii="Times New Roman" w:hAnsi="Times New Roman" w:cs="Times New Roman"/>
                <w:b/>
                <w:bCs/>
                <w:sz w:val="26"/>
                <w:szCs w:val="26"/>
              </w:rPr>
            </w:pPr>
          </w:p>
        </w:tc>
        <w:tc>
          <w:tcPr>
            <w:tcW w:w="455" w:type="pct"/>
            <w:tcBorders>
              <w:top w:val="single" w:sz="4" w:space="0" w:color="000000"/>
              <w:left w:val="single" w:sz="4" w:space="0" w:color="000000"/>
              <w:bottom w:val="single" w:sz="4" w:space="0" w:color="000000"/>
            </w:tcBorders>
          </w:tcPr>
          <w:p w:rsidR="00DE360D" w:rsidRPr="00A9366B" w:rsidRDefault="00DE360D" w:rsidP="00EC47F2">
            <w:pPr>
              <w:snapToGrid w:val="0"/>
              <w:spacing w:after="0"/>
              <w:ind w:firstLine="851"/>
              <w:jc w:val="both"/>
              <w:rPr>
                <w:rFonts w:ascii="Times New Roman" w:hAnsi="Times New Roman" w:cs="Times New Roman"/>
                <w:b/>
                <w:bCs/>
                <w:sz w:val="26"/>
                <w:szCs w:val="26"/>
              </w:rPr>
            </w:pPr>
          </w:p>
        </w:tc>
        <w:tc>
          <w:tcPr>
            <w:tcW w:w="436" w:type="pct"/>
            <w:tcBorders>
              <w:top w:val="single" w:sz="4" w:space="0" w:color="000000"/>
              <w:left w:val="single" w:sz="4" w:space="0" w:color="000000"/>
              <w:bottom w:val="single" w:sz="4" w:space="0" w:color="000000"/>
              <w:right w:val="single" w:sz="4" w:space="0" w:color="000000"/>
            </w:tcBorders>
          </w:tcPr>
          <w:p w:rsidR="00DE360D" w:rsidRPr="00A9366B" w:rsidRDefault="00DE360D" w:rsidP="00EC47F2">
            <w:pPr>
              <w:snapToGrid w:val="0"/>
              <w:spacing w:after="0"/>
              <w:ind w:firstLine="851"/>
              <w:jc w:val="both"/>
              <w:rPr>
                <w:rFonts w:ascii="Times New Roman" w:hAnsi="Times New Roman" w:cs="Times New Roman"/>
                <w:b/>
                <w:bCs/>
                <w:sz w:val="26"/>
                <w:szCs w:val="26"/>
              </w:rPr>
            </w:pPr>
          </w:p>
        </w:tc>
      </w:tr>
      <w:tr w:rsidR="001C2A94" w:rsidRPr="00A9366B" w:rsidTr="00A9366B">
        <w:trPr>
          <w:trHeight w:val="275"/>
        </w:trPr>
        <w:tc>
          <w:tcPr>
            <w:tcW w:w="3655" w:type="pct"/>
            <w:tcBorders>
              <w:top w:val="single" w:sz="4" w:space="0" w:color="000000"/>
              <w:left w:val="single" w:sz="4" w:space="0" w:color="000000"/>
              <w:bottom w:val="single" w:sz="4" w:space="0" w:color="000000"/>
            </w:tcBorders>
          </w:tcPr>
          <w:p w:rsidR="001C2A94" w:rsidRPr="00A9366B" w:rsidRDefault="001C2A94" w:rsidP="00EC47F2">
            <w:pPr>
              <w:snapToGrid w:val="0"/>
              <w:spacing w:after="0"/>
              <w:ind w:firstLine="34"/>
              <w:jc w:val="both"/>
              <w:rPr>
                <w:rFonts w:ascii="Times New Roman" w:hAnsi="Times New Roman" w:cs="Times New Roman"/>
                <w:i/>
                <w:iCs/>
                <w:sz w:val="26"/>
                <w:szCs w:val="26"/>
              </w:rPr>
            </w:pPr>
            <w:r w:rsidRPr="00A9366B">
              <w:rPr>
                <w:rFonts w:ascii="Times New Roman" w:hAnsi="Times New Roman" w:cs="Times New Roman"/>
                <w:i/>
                <w:iCs/>
                <w:sz w:val="26"/>
                <w:szCs w:val="26"/>
              </w:rPr>
              <w:t>соответствие образа</w:t>
            </w:r>
          </w:p>
        </w:tc>
        <w:tc>
          <w:tcPr>
            <w:tcW w:w="454" w:type="pct"/>
            <w:tcBorders>
              <w:top w:val="single" w:sz="4" w:space="0" w:color="000000"/>
              <w:left w:val="single" w:sz="4" w:space="0" w:color="000000"/>
              <w:bottom w:val="single" w:sz="4" w:space="0" w:color="000000"/>
            </w:tcBorders>
          </w:tcPr>
          <w:p w:rsidR="001C2A94" w:rsidRPr="00A9366B" w:rsidRDefault="001C2A94" w:rsidP="00EC47F2">
            <w:pPr>
              <w:snapToGrid w:val="0"/>
              <w:spacing w:after="0"/>
              <w:ind w:firstLine="851"/>
              <w:jc w:val="both"/>
              <w:rPr>
                <w:rFonts w:ascii="Times New Roman" w:hAnsi="Times New Roman" w:cs="Times New Roman"/>
                <w:b/>
                <w:bCs/>
                <w:sz w:val="26"/>
                <w:szCs w:val="26"/>
              </w:rPr>
            </w:pPr>
          </w:p>
        </w:tc>
        <w:tc>
          <w:tcPr>
            <w:tcW w:w="455" w:type="pct"/>
            <w:tcBorders>
              <w:top w:val="single" w:sz="4" w:space="0" w:color="000000"/>
              <w:left w:val="single" w:sz="4" w:space="0" w:color="000000"/>
              <w:bottom w:val="single" w:sz="4" w:space="0" w:color="000000"/>
            </w:tcBorders>
          </w:tcPr>
          <w:p w:rsidR="001C2A94" w:rsidRPr="00A9366B" w:rsidRDefault="001C2A94" w:rsidP="00EC47F2">
            <w:pPr>
              <w:snapToGrid w:val="0"/>
              <w:spacing w:after="0"/>
              <w:ind w:firstLine="851"/>
              <w:jc w:val="both"/>
              <w:rPr>
                <w:rFonts w:ascii="Times New Roman" w:hAnsi="Times New Roman" w:cs="Times New Roman"/>
                <w:b/>
                <w:bCs/>
                <w:sz w:val="26"/>
                <w:szCs w:val="26"/>
              </w:rPr>
            </w:pPr>
          </w:p>
        </w:tc>
        <w:tc>
          <w:tcPr>
            <w:tcW w:w="436" w:type="pct"/>
            <w:tcBorders>
              <w:top w:val="single" w:sz="4" w:space="0" w:color="000000"/>
              <w:left w:val="single" w:sz="4" w:space="0" w:color="000000"/>
              <w:bottom w:val="single" w:sz="4" w:space="0" w:color="000000"/>
              <w:right w:val="single" w:sz="4" w:space="0" w:color="000000"/>
            </w:tcBorders>
          </w:tcPr>
          <w:p w:rsidR="001C2A94" w:rsidRPr="00A9366B" w:rsidRDefault="001C2A94" w:rsidP="00EC47F2">
            <w:pPr>
              <w:snapToGrid w:val="0"/>
              <w:spacing w:after="0"/>
              <w:ind w:firstLine="851"/>
              <w:jc w:val="both"/>
              <w:rPr>
                <w:rFonts w:ascii="Times New Roman" w:hAnsi="Times New Roman" w:cs="Times New Roman"/>
                <w:b/>
                <w:bCs/>
                <w:sz w:val="26"/>
                <w:szCs w:val="26"/>
              </w:rPr>
            </w:pPr>
          </w:p>
        </w:tc>
      </w:tr>
      <w:tr w:rsidR="00DE360D" w:rsidRPr="00A9366B" w:rsidTr="00A9366B">
        <w:trPr>
          <w:trHeight w:val="281"/>
        </w:trPr>
        <w:tc>
          <w:tcPr>
            <w:tcW w:w="3655" w:type="pct"/>
            <w:tcBorders>
              <w:top w:val="single" w:sz="4" w:space="0" w:color="000000"/>
              <w:left w:val="single" w:sz="4" w:space="0" w:color="000000"/>
              <w:bottom w:val="single" w:sz="4" w:space="0" w:color="000000"/>
            </w:tcBorders>
          </w:tcPr>
          <w:p w:rsidR="00DE360D" w:rsidRPr="00A9366B" w:rsidRDefault="00DE360D" w:rsidP="00EC47F2">
            <w:pPr>
              <w:snapToGrid w:val="0"/>
              <w:spacing w:after="0"/>
              <w:ind w:firstLine="34"/>
              <w:jc w:val="both"/>
              <w:rPr>
                <w:rFonts w:ascii="Times New Roman" w:hAnsi="Times New Roman" w:cs="Times New Roman"/>
                <w:i/>
                <w:iCs/>
                <w:sz w:val="26"/>
                <w:szCs w:val="26"/>
              </w:rPr>
            </w:pPr>
            <w:r w:rsidRPr="00A9366B">
              <w:rPr>
                <w:rFonts w:ascii="Times New Roman" w:hAnsi="Times New Roman" w:cs="Times New Roman"/>
                <w:i/>
                <w:iCs/>
                <w:sz w:val="26"/>
                <w:szCs w:val="26"/>
              </w:rPr>
              <w:t>общий интеллектуальный и культурный уровень</w:t>
            </w:r>
          </w:p>
        </w:tc>
        <w:tc>
          <w:tcPr>
            <w:tcW w:w="454" w:type="pct"/>
            <w:tcBorders>
              <w:top w:val="single" w:sz="4" w:space="0" w:color="000000"/>
              <w:left w:val="single" w:sz="4" w:space="0" w:color="000000"/>
              <w:bottom w:val="single" w:sz="4" w:space="0" w:color="000000"/>
            </w:tcBorders>
          </w:tcPr>
          <w:p w:rsidR="00DE360D" w:rsidRPr="00A9366B" w:rsidRDefault="00DE360D" w:rsidP="00EC47F2">
            <w:pPr>
              <w:snapToGrid w:val="0"/>
              <w:spacing w:after="0"/>
              <w:ind w:firstLine="851"/>
              <w:jc w:val="both"/>
              <w:rPr>
                <w:rFonts w:ascii="Times New Roman" w:hAnsi="Times New Roman" w:cs="Times New Roman"/>
                <w:b/>
                <w:bCs/>
                <w:sz w:val="26"/>
                <w:szCs w:val="26"/>
              </w:rPr>
            </w:pPr>
          </w:p>
        </w:tc>
        <w:tc>
          <w:tcPr>
            <w:tcW w:w="455" w:type="pct"/>
            <w:tcBorders>
              <w:top w:val="single" w:sz="4" w:space="0" w:color="000000"/>
              <w:left w:val="single" w:sz="4" w:space="0" w:color="000000"/>
              <w:bottom w:val="single" w:sz="4" w:space="0" w:color="000000"/>
            </w:tcBorders>
          </w:tcPr>
          <w:p w:rsidR="00DE360D" w:rsidRPr="00A9366B" w:rsidRDefault="00DE360D" w:rsidP="00EC47F2">
            <w:pPr>
              <w:snapToGrid w:val="0"/>
              <w:spacing w:after="0"/>
              <w:ind w:firstLine="851"/>
              <w:jc w:val="both"/>
              <w:rPr>
                <w:rFonts w:ascii="Times New Roman" w:hAnsi="Times New Roman" w:cs="Times New Roman"/>
                <w:b/>
                <w:bCs/>
                <w:sz w:val="26"/>
                <w:szCs w:val="26"/>
              </w:rPr>
            </w:pPr>
          </w:p>
        </w:tc>
        <w:tc>
          <w:tcPr>
            <w:tcW w:w="436" w:type="pct"/>
            <w:tcBorders>
              <w:top w:val="single" w:sz="4" w:space="0" w:color="000000"/>
              <w:left w:val="single" w:sz="4" w:space="0" w:color="000000"/>
              <w:bottom w:val="single" w:sz="4" w:space="0" w:color="000000"/>
              <w:right w:val="single" w:sz="4" w:space="0" w:color="000000"/>
            </w:tcBorders>
          </w:tcPr>
          <w:p w:rsidR="00DE360D" w:rsidRPr="00A9366B" w:rsidRDefault="00DE360D" w:rsidP="00EC47F2">
            <w:pPr>
              <w:snapToGrid w:val="0"/>
              <w:spacing w:after="0"/>
              <w:ind w:firstLine="851"/>
              <w:jc w:val="both"/>
              <w:rPr>
                <w:rFonts w:ascii="Times New Roman" w:hAnsi="Times New Roman" w:cs="Times New Roman"/>
                <w:b/>
                <w:bCs/>
                <w:sz w:val="26"/>
                <w:szCs w:val="26"/>
              </w:rPr>
            </w:pPr>
          </w:p>
        </w:tc>
      </w:tr>
      <w:tr w:rsidR="00DE360D" w:rsidRPr="00A9366B" w:rsidTr="00A9366B">
        <w:trPr>
          <w:trHeight w:val="283"/>
        </w:trPr>
        <w:tc>
          <w:tcPr>
            <w:tcW w:w="3655" w:type="pct"/>
            <w:tcBorders>
              <w:top w:val="single" w:sz="4" w:space="0" w:color="000000"/>
              <w:left w:val="single" w:sz="4" w:space="0" w:color="000000"/>
              <w:bottom w:val="single" w:sz="4" w:space="0" w:color="000000"/>
            </w:tcBorders>
          </w:tcPr>
          <w:p w:rsidR="00DE360D" w:rsidRPr="00A9366B" w:rsidRDefault="00DE360D" w:rsidP="00EC47F2">
            <w:pPr>
              <w:snapToGrid w:val="0"/>
              <w:spacing w:after="0"/>
              <w:ind w:firstLine="34"/>
              <w:jc w:val="both"/>
              <w:rPr>
                <w:rFonts w:ascii="Times New Roman" w:hAnsi="Times New Roman" w:cs="Times New Roman"/>
                <w:i/>
                <w:iCs/>
                <w:color w:val="000000"/>
                <w:spacing w:val="2"/>
                <w:sz w:val="26"/>
                <w:szCs w:val="26"/>
              </w:rPr>
            </w:pPr>
            <w:r w:rsidRPr="00A9366B">
              <w:rPr>
                <w:rFonts w:ascii="Times New Roman" w:hAnsi="Times New Roman" w:cs="Times New Roman"/>
                <w:i/>
                <w:iCs/>
                <w:color w:val="000000"/>
                <w:spacing w:val="2"/>
                <w:sz w:val="26"/>
                <w:szCs w:val="26"/>
              </w:rPr>
              <w:t>педагогический артистизм</w:t>
            </w:r>
          </w:p>
        </w:tc>
        <w:tc>
          <w:tcPr>
            <w:tcW w:w="454" w:type="pct"/>
            <w:tcBorders>
              <w:top w:val="single" w:sz="4" w:space="0" w:color="000000"/>
              <w:left w:val="single" w:sz="4" w:space="0" w:color="000000"/>
              <w:bottom w:val="single" w:sz="4" w:space="0" w:color="000000"/>
            </w:tcBorders>
          </w:tcPr>
          <w:p w:rsidR="00DE360D" w:rsidRPr="00A9366B" w:rsidRDefault="00DE360D" w:rsidP="00EC47F2">
            <w:pPr>
              <w:snapToGrid w:val="0"/>
              <w:spacing w:after="0"/>
              <w:ind w:firstLine="851"/>
              <w:jc w:val="both"/>
              <w:rPr>
                <w:rFonts w:ascii="Times New Roman" w:hAnsi="Times New Roman" w:cs="Times New Roman"/>
                <w:b/>
                <w:bCs/>
                <w:sz w:val="26"/>
                <w:szCs w:val="26"/>
              </w:rPr>
            </w:pPr>
          </w:p>
        </w:tc>
        <w:tc>
          <w:tcPr>
            <w:tcW w:w="455" w:type="pct"/>
            <w:tcBorders>
              <w:top w:val="single" w:sz="4" w:space="0" w:color="000000"/>
              <w:left w:val="single" w:sz="4" w:space="0" w:color="000000"/>
              <w:bottom w:val="single" w:sz="4" w:space="0" w:color="000000"/>
            </w:tcBorders>
          </w:tcPr>
          <w:p w:rsidR="00DE360D" w:rsidRPr="00A9366B" w:rsidRDefault="00DE360D" w:rsidP="00EC47F2">
            <w:pPr>
              <w:snapToGrid w:val="0"/>
              <w:spacing w:after="0"/>
              <w:ind w:firstLine="851"/>
              <w:jc w:val="both"/>
              <w:rPr>
                <w:rFonts w:ascii="Times New Roman" w:hAnsi="Times New Roman" w:cs="Times New Roman"/>
                <w:b/>
                <w:bCs/>
                <w:sz w:val="26"/>
                <w:szCs w:val="26"/>
              </w:rPr>
            </w:pPr>
          </w:p>
        </w:tc>
        <w:tc>
          <w:tcPr>
            <w:tcW w:w="436" w:type="pct"/>
            <w:tcBorders>
              <w:top w:val="single" w:sz="4" w:space="0" w:color="000000"/>
              <w:left w:val="single" w:sz="4" w:space="0" w:color="000000"/>
              <w:bottom w:val="single" w:sz="4" w:space="0" w:color="000000"/>
              <w:right w:val="single" w:sz="4" w:space="0" w:color="000000"/>
            </w:tcBorders>
          </w:tcPr>
          <w:p w:rsidR="00DE360D" w:rsidRPr="00A9366B" w:rsidRDefault="00DE360D" w:rsidP="00EC47F2">
            <w:pPr>
              <w:snapToGrid w:val="0"/>
              <w:spacing w:after="0"/>
              <w:ind w:firstLine="851"/>
              <w:jc w:val="both"/>
              <w:rPr>
                <w:rFonts w:ascii="Times New Roman" w:hAnsi="Times New Roman" w:cs="Times New Roman"/>
                <w:b/>
                <w:bCs/>
                <w:sz w:val="26"/>
                <w:szCs w:val="26"/>
              </w:rPr>
            </w:pPr>
          </w:p>
        </w:tc>
      </w:tr>
    </w:tbl>
    <w:p w:rsidR="00DE360D" w:rsidRDefault="00DE360D" w:rsidP="00EC47F2">
      <w:pPr>
        <w:spacing w:after="0"/>
        <w:ind w:firstLine="851"/>
        <w:jc w:val="both"/>
        <w:rPr>
          <w:rFonts w:ascii="Times New Roman" w:hAnsi="Times New Roman" w:cs="Times New Roman"/>
          <w:i/>
          <w:iCs/>
          <w:sz w:val="26"/>
          <w:szCs w:val="26"/>
        </w:rPr>
      </w:pPr>
      <w:r w:rsidRPr="00A9366B">
        <w:rPr>
          <w:rFonts w:ascii="Times New Roman" w:hAnsi="Times New Roman" w:cs="Times New Roman"/>
          <w:i/>
          <w:iCs/>
          <w:sz w:val="26"/>
          <w:szCs w:val="26"/>
        </w:rPr>
        <w:t xml:space="preserve">Максимальное количество баллов </w:t>
      </w:r>
      <w:r w:rsidR="00EC47F2">
        <w:rPr>
          <w:rFonts w:ascii="Times New Roman" w:hAnsi="Times New Roman" w:cs="Times New Roman"/>
          <w:i/>
          <w:iCs/>
          <w:sz w:val="26"/>
          <w:szCs w:val="26"/>
        </w:rPr>
        <w:t>–</w:t>
      </w:r>
      <w:r w:rsidRPr="00A9366B">
        <w:rPr>
          <w:rFonts w:ascii="Times New Roman" w:hAnsi="Times New Roman" w:cs="Times New Roman"/>
          <w:i/>
          <w:iCs/>
          <w:sz w:val="26"/>
          <w:szCs w:val="26"/>
        </w:rPr>
        <w:t xml:space="preserve"> </w:t>
      </w:r>
      <w:r w:rsidR="001C2A94" w:rsidRPr="00A9366B">
        <w:rPr>
          <w:rFonts w:ascii="Times New Roman" w:hAnsi="Times New Roman" w:cs="Times New Roman"/>
          <w:i/>
          <w:iCs/>
          <w:sz w:val="26"/>
          <w:szCs w:val="26"/>
        </w:rPr>
        <w:t>8</w:t>
      </w:r>
    </w:p>
    <w:p w:rsidR="00EC47F2" w:rsidRDefault="00EC47F2" w:rsidP="00EC47F2">
      <w:pPr>
        <w:spacing w:after="0"/>
        <w:jc w:val="both"/>
        <w:rPr>
          <w:rFonts w:ascii="Times New Roman" w:hAnsi="Times New Roman" w:cs="Times New Roman"/>
          <w:i/>
          <w:iCs/>
          <w:sz w:val="26"/>
          <w:szCs w:val="26"/>
        </w:rPr>
      </w:pPr>
    </w:p>
    <w:p w:rsidR="00DE360D" w:rsidRPr="00A9366B" w:rsidRDefault="00DE360D" w:rsidP="00BB2820">
      <w:pPr>
        <w:spacing w:after="0"/>
        <w:jc w:val="center"/>
        <w:rPr>
          <w:rFonts w:ascii="Times New Roman" w:hAnsi="Times New Roman" w:cs="Times New Roman"/>
          <w:b/>
          <w:bCs/>
          <w:sz w:val="26"/>
          <w:szCs w:val="26"/>
        </w:rPr>
      </w:pPr>
      <w:r w:rsidRPr="00A9366B">
        <w:rPr>
          <w:rFonts w:ascii="Times New Roman" w:hAnsi="Times New Roman" w:cs="Times New Roman"/>
          <w:b/>
          <w:bCs/>
          <w:i/>
          <w:iCs/>
          <w:sz w:val="26"/>
          <w:szCs w:val="26"/>
        </w:rPr>
        <w:t>Второе конкурсное задание:</w:t>
      </w:r>
      <w:r w:rsidR="00EC47F2">
        <w:rPr>
          <w:rFonts w:ascii="Times New Roman" w:hAnsi="Times New Roman" w:cs="Times New Roman"/>
          <w:b/>
          <w:bCs/>
          <w:i/>
          <w:iCs/>
          <w:sz w:val="26"/>
          <w:szCs w:val="26"/>
        </w:rPr>
        <w:t xml:space="preserve"> </w:t>
      </w:r>
      <w:r w:rsidRPr="00A9366B">
        <w:rPr>
          <w:rFonts w:ascii="Times New Roman" w:hAnsi="Times New Roman" w:cs="Times New Roman"/>
          <w:b/>
          <w:bCs/>
          <w:sz w:val="26"/>
          <w:szCs w:val="26"/>
        </w:rPr>
        <w:t>«Методическое объединение»</w:t>
      </w:r>
    </w:p>
    <w:p w:rsidR="00DE360D" w:rsidRPr="00A9366B" w:rsidRDefault="00DE360D" w:rsidP="00EC47F2">
      <w:pPr>
        <w:autoSpaceDE w:val="0"/>
        <w:autoSpaceDN w:val="0"/>
        <w:adjustRightInd w:val="0"/>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Цель — демонстрация способности к изучению, осмыслению и использованию в своей деятельности опыта коллег по работе с детьми.</w:t>
      </w:r>
    </w:p>
    <w:p w:rsidR="00DE360D" w:rsidRPr="00A9366B" w:rsidRDefault="00C26EA1" w:rsidP="00EC47F2">
      <w:pPr>
        <w:autoSpaceDE w:val="0"/>
        <w:autoSpaceDN w:val="0"/>
        <w:adjustRightInd w:val="0"/>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 xml:space="preserve">Регламент: </w:t>
      </w:r>
      <w:r w:rsidR="001C2A94" w:rsidRPr="00A9366B">
        <w:rPr>
          <w:rFonts w:ascii="Times New Roman" w:hAnsi="Times New Roman" w:cs="Times New Roman"/>
          <w:sz w:val="26"/>
          <w:szCs w:val="26"/>
        </w:rPr>
        <w:t xml:space="preserve">до </w:t>
      </w:r>
      <w:r w:rsidR="00DE360D" w:rsidRPr="00A9366B">
        <w:rPr>
          <w:rFonts w:ascii="Times New Roman" w:hAnsi="Times New Roman" w:cs="Times New Roman"/>
          <w:sz w:val="26"/>
          <w:szCs w:val="26"/>
        </w:rPr>
        <w:t>20 минут, включая ответы на вопросы.</w:t>
      </w:r>
    </w:p>
    <w:p w:rsidR="00012BDA" w:rsidRDefault="00DE360D" w:rsidP="00EC47F2">
      <w:pPr>
        <w:autoSpaceDE w:val="0"/>
        <w:autoSpaceDN w:val="0"/>
        <w:adjustRightInd w:val="0"/>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Формат: устное представление конкурсантом своего профессионального опыта как опыта, сформировавшегося при взаимодействии с коллегами: учителями различных предметов, педагогами и специалистами образовательных учреждений разных типов и видов, родителями учеников, общественными организациями, работниками науки, культуры, сферы здравоохранения, представителями других сфер.</w:t>
      </w:r>
    </w:p>
    <w:p w:rsidR="00EC47F2" w:rsidRPr="00A9366B" w:rsidRDefault="00EC47F2" w:rsidP="00EC47F2">
      <w:pPr>
        <w:autoSpaceDE w:val="0"/>
        <w:autoSpaceDN w:val="0"/>
        <w:adjustRightInd w:val="0"/>
        <w:spacing w:after="0"/>
        <w:ind w:firstLine="851"/>
        <w:jc w:val="both"/>
        <w:rPr>
          <w:rFonts w:ascii="Times New Roman" w:hAnsi="Times New Roman" w:cs="Times New Roman"/>
          <w:sz w:val="26"/>
          <w:szCs w:val="26"/>
        </w:rPr>
      </w:pPr>
    </w:p>
    <w:tbl>
      <w:tblPr>
        <w:tblW w:w="9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6"/>
        <w:gridCol w:w="425"/>
        <w:gridCol w:w="425"/>
        <w:gridCol w:w="425"/>
        <w:gridCol w:w="426"/>
        <w:gridCol w:w="457"/>
      </w:tblGrid>
      <w:tr w:rsidR="00DE360D" w:rsidRPr="00A9366B" w:rsidTr="00D7550B">
        <w:trPr>
          <w:cantSplit/>
          <w:trHeight w:val="364"/>
        </w:trPr>
        <w:tc>
          <w:tcPr>
            <w:tcW w:w="7016" w:type="dxa"/>
            <w:shd w:val="clear" w:color="auto" w:fill="E6E6E6"/>
            <w:vAlign w:val="center"/>
          </w:tcPr>
          <w:p w:rsidR="00DE360D" w:rsidRPr="00A9366B" w:rsidRDefault="00DE360D" w:rsidP="00EC47F2">
            <w:pPr>
              <w:spacing w:after="0"/>
              <w:ind w:firstLine="851"/>
              <w:jc w:val="both"/>
              <w:rPr>
                <w:rFonts w:ascii="Times New Roman" w:hAnsi="Times New Roman" w:cs="Times New Roman"/>
                <w:b/>
                <w:bCs/>
                <w:sz w:val="26"/>
                <w:szCs w:val="26"/>
              </w:rPr>
            </w:pPr>
            <w:r w:rsidRPr="00A9366B">
              <w:rPr>
                <w:rFonts w:ascii="Times New Roman" w:hAnsi="Times New Roman" w:cs="Times New Roman"/>
                <w:b/>
                <w:bCs/>
                <w:sz w:val="26"/>
                <w:szCs w:val="26"/>
              </w:rPr>
              <w:t>Критерии оценивания конкурсного задания</w:t>
            </w:r>
          </w:p>
        </w:tc>
        <w:tc>
          <w:tcPr>
            <w:tcW w:w="2158" w:type="dxa"/>
            <w:gridSpan w:val="5"/>
            <w:shd w:val="clear" w:color="auto" w:fill="E6E6E6"/>
            <w:vAlign w:val="center"/>
          </w:tcPr>
          <w:p w:rsidR="00DE360D" w:rsidRPr="00A9366B" w:rsidRDefault="00DE360D" w:rsidP="00EC47F2">
            <w:pPr>
              <w:spacing w:after="0"/>
              <w:ind w:firstLine="851"/>
              <w:jc w:val="both"/>
              <w:rPr>
                <w:rFonts w:ascii="Times New Roman" w:hAnsi="Times New Roman" w:cs="Times New Roman"/>
                <w:b/>
                <w:bCs/>
                <w:sz w:val="26"/>
                <w:szCs w:val="26"/>
              </w:rPr>
            </w:pPr>
            <w:r w:rsidRPr="00A9366B">
              <w:rPr>
                <w:rFonts w:ascii="Times New Roman" w:hAnsi="Times New Roman" w:cs="Times New Roman"/>
                <w:b/>
                <w:bCs/>
                <w:sz w:val="26"/>
                <w:szCs w:val="26"/>
              </w:rPr>
              <w:t>баллы</w:t>
            </w:r>
          </w:p>
        </w:tc>
      </w:tr>
      <w:tr w:rsidR="00DE360D" w:rsidRPr="00A9366B" w:rsidTr="00D7550B">
        <w:trPr>
          <w:cantSplit/>
          <w:trHeight w:val="364"/>
        </w:trPr>
        <w:tc>
          <w:tcPr>
            <w:tcW w:w="7016" w:type="dxa"/>
          </w:tcPr>
          <w:p w:rsidR="00DE360D" w:rsidRPr="00A9366B" w:rsidRDefault="00DE360D" w:rsidP="00BB7C4F">
            <w:pPr>
              <w:autoSpaceDE w:val="0"/>
              <w:autoSpaceDN w:val="0"/>
              <w:adjustRightInd w:val="0"/>
              <w:spacing w:after="0"/>
              <w:jc w:val="center"/>
              <w:rPr>
                <w:rFonts w:ascii="Times New Roman" w:hAnsi="Times New Roman" w:cs="Times New Roman"/>
                <w:b/>
                <w:bCs/>
                <w:sz w:val="26"/>
                <w:szCs w:val="26"/>
              </w:rPr>
            </w:pPr>
            <w:r w:rsidRPr="00A9366B">
              <w:rPr>
                <w:rFonts w:ascii="Times New Roman" w:hAnsi="Times New Roman" w:cs="Times New Roman"/>
                <w:b/>
                <w:bCs/>
                <w:sz w:val="26"/>
                <w:szCs w:val="26"/>
              </w:rPr>
              <w:t>Широта кругозора</w:t>
            </w:r>
          </w:p>
        </w:tc>
        <w:tc>
          <w:tcPr>
            <w:tcW w:w="425"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r w:rsidRPr="00A9366B">
              <w:rPr>
                <w:rFonts w:ascii="Times New Roman" w:hAnsi="Times New Roman" w:cs="Times New Roman"/>
                <w:b/>
                <w:bCs/>
                <w:sz w:val="26"/>
                <w:szCs w:val="26"/>
              </w:rPr>
              <w:t>1</w:t>
            </w:r>
          </w:p>
        </w:tc>
        <w:tc>
          <w:tcPr>
            <w:tcW w:w="425"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r w:rsidRPr="00A9366B">
              <w:rPr>
                <w:rFonts w:ascii="Times New Roman" w:hAnsi="Times New Roman" w:cs="Times New Roman"/>
                <w:b/>
                <w:bCs/>
                <w:sz w:val="26"/>
                <w:szCs w:val="26"/>
              </w:rPr>
              <w:t>2</w:t>
            </w:r>
          </w:p>
        </w:tc>
        <w:tc>
          <w:tcPr>
            <w:tcW w:w="425"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r w:rsidRPr="00A9366B">
              <w:rPr>
                <w:rFonts w:ascii="Times New Roman" w:hAnsi="Times New Roman" w:cs="Times New Roman"/>
                <w:b/>
                <w:bCs/>
                <w:sz w:val="26"/>
                <w:szCs w:val="26"/>
              </w:rPr>
              <w:t>3</w:t>
            </w:r>
          </w:p>
        </w:tc>
        <w:tc>
          <w:tcPr>
            <w:tcW w:w="426"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r w:rsidRPr="00A9366B">
              <w:rPr>
                <w:rFonts w:ascii="Times New Roman" w:hAnsi="Times New Roman" w:cs="Times New Roman"/>
                <w:b/>
                <w:bCs/>
                <w:sz w:val="26"/>
                <w:szCs w:val="26"/>
              </w:rPr>
              <w:t>4</w:t>
            </w:r>
          </w:p>
        </w:tc>
        <w:tc>
          <w:tcPr>
            <w:tcW w:w="457"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r w:rsidRPr="00A9366B">
              <w:rPr>
                <w:rFonts w:ascii="Times New Roman" w:hAnsi="Times New Roman" w:cs="Times New Roman"/>
                <w:b/>
                <w:bCs/>
                <w:sz w:val="26"/>
                <w:szCs w:val="26"/>
              </w:rPr>
              <w:t>5</w:t>
            </w:r>
          </w:p>
        </w:tc>
      </w:tr>
      <w:tr w:rsidR="00DE360D" w:rsidRPr="00A9366B" w:rsidTr="00D7550B">
        <w:trPr>
          <w:cantSplit/>
          <w:trHeight w:val="364"/>
        </w:trPr>
        <w:tc>
          <w:tcPr>
            <w:tcW w:w="7016" w:type="dxa"/>
          </w:tcPr>
          <w:p w:rsidR="00DE360D" w:rsidRPr="00A9366B" w:rsidRDefault="00DE360D" w:rsidP="00EC47F2">
            <w:pPr>
              <w:spacing w:after="0"/>
              <w:ind w:firstLine="34"/>
              <w:jc w:val="both"/>
              <w:rPr>
                <w:rFonts w:ascii="Times New Roman" w:hAnsi="Times New Roman" w:cs="Times New Roman"/>
                <w:b/>
                <w:bCs/>
                <w:sz w:val="26"/>
                <w:szCs w:val="26"/>
              </w:rPr>
            </w:pPr>
            <w:r w:rsidRPr="00A9366B">
              <w:rPr>
                <w:rFonts w:ascii="Times New Roman" w:hAnsi="Times New Roman" w:cs="Times New Roman"/>
                <w:i/>
                <w:iCs/>
                <w:sz w:val="26"/>
                <w:szCs w:val="26"/>
              </w:rPr>
              <w:t>общая и профессиональная эрудиция (знание и понимание процессов, происходящих в образовании, педагогической науке и в социальной сфере)</w:t>
            </w:r>
          </w:p>
        </w:tc>
        <w:tc>
          <w:tcPr>
            <w:tcW w:w="425"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p>
        </w:tc>
        <w:tc>
          <w:tcPr>
            <w:tcW w:w="425"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p>
        </w:tc>
        <w:tc>
          <w:tcPr>
            <w:tcW w:w="425"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p>
        </w:tc>
        <w:tc>
          <w:tcPr>
            <w:tcW w:w="426"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p>
        </w:tc>
        <w:tc>
          <w:tcPr>
            <w:tcW w:w="457"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p>
        </w:tc>
      </w:tr>
      <w:tr w:rsidR="00DE360D" w:rsidRPr="00A9366B" w:rsidTr="00D7550B">
        <w:trPr>
          <w:cantSplit/>
          <w:trHeight w:val="364"/>
        </w:trPr>
        <w:tc>
          <w:tcPr>
            <w:tcW w:w="7016" w:type="dxa"/>
          </w:tcPr>
          <w:p w:rsidR="00DE360D" w:rsidRPr="00A9366B" w:rsidRDefault="00DE360D" w:rsidP="00EC47F2">
            <w:pPr>
              <w:autoSpaceDE w:val="0"/>
              <w:autoSpaceDN w:val="0"/>
              <w:adjustRightInd w:val="0"/>
              <w:spacing w:after="0"/>
              <w:ind w:firstLine="34"/>
              <w:jc w:val="both"/>
              <w:rPr>
                <w:rFonts w:ascii="Times New Roman" w:hAnsi="Times New Roman" w:cs="Times New Roman"/>
                <w:i/>
                <w:iCs/>
                <w:sz w:val="26"/>
                <w:szCs w:val="26"/>
              </w:rPr>
            </w:pPr>
            <w:r w:rsidRPr="00A9366B">
              <w:rPr>
                <w:rFonts w:ascii="Times New Roman" w:hAnsi="Times New Roman" w:cs="Times New Roman"/>
                <w:i/>
                <w:iCs/>
                <w:sz w:val="26"/>
                <w:szCs w:val="26"/>
              </w:rPr>
              <w:t>взаимодействие с коллегами,  родителями учеников, общественными организациями и пр.</w:t>
            </w:r>
          </w:p>
        </w:tc>
        <w:tc>
          <w:tcPr>
            <w:tcW w:w="425"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p>
        </w:tc>
        <w:tc>
          <w:tcPr>
            <w:tcW w:w="425"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p>
        </w:tc>
        <w:tc>
          <w:tcPr>
            <w:tcW w:w="425"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p>
        </w:tc>
        <w:tc>
          <w:tcPr>
            <w:tcW w:w="426"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p>
        </w:tc>
        <w:tc>
          <w:tcPr>
            <w:tcW w:w="457"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p>
        </w:tc>
      </w:tr>
      <w:tr w:rsidR="00DE360D" w:rsidRPr="00A9366B" w:rsidTr="00D7550B">
        <w:trPr>
          <w:cantSplit/>
          <w:trHeight w:val="364"/>
        </w:trPr>
        <w:tc>
          <w:tcPr>
            <w:tcW w:w="7016" w:type="dxa"/>
          </w:tcPr>
          <w:p w:rsidR="00DE360D" w:rsidRPr="00A9366B" w:rsidRDefault="00DE360D" w:rsidP="00BB7C4F">
            <w:pPr>
              <w:autoSpaceDE w:val="0"/>
              <w:autoSpaceDN w:val="0"/>
              <w:adjustRightInd w:val="0"/>
              <w:spacing w:after="0"/>
              <w:jc w:val="center"/>
              <w:rPr>
                <w:rFonts w:ascii="Times New Roman" w:hAnsi="Times New Roman" w:cs="Times New Roman"/>
                <w:b/>
                <w:bCs/>
                <w:sz w:val="26"/>
                <w:szCs w:val="26"/>
              </w:rPr>
            </w:pPr>
            <w:r w:rsidRPr="00A9366B">
              <w:rPr>
                <w:rFonts w:ascii="Times New Roman" w:hAnsi="Times New Roman" w:cs="Times New Roman"/>
                <w:b/>
                <w:bCs/>
                <w:sz w:val="26"/>
                <w:szCs w:val="26"/>
              </w:rPr>
              <w:lastRenderedPageBreak/>
              <w:t>Аналитическая компетентность</w:t>
            </w:r>
          </w:p>
        </w:tc>
        <w:tc>
          <w:tcPr>
            <w:tcW w:w="425"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r w:rsidRPr="00A9366B">
              <w:rPr>
                <w:rFonts w:ascii="Times New Roman" w:hAnsi="Times New Roman" w:cs="Times New Roman"/>
                <w:b/>
                <w:bCs/>
                <w:sz w:val="26"/>
                <w:szCs w:val="26"/>
              </w:rPr>
              <w:t>1</w:t>
            </w:r>
          </w:p>
        </w:tc>
        <w:tc>
          <w:tcPr>
            <w:tcW w:w="425"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r w:rsidRPr="00A9366B">
              <w:rPr>
                <w:rFonts w:ascii="Times New Roman" w:hAnsi="Times New Roman" w:cs="Times New Roman"/>
                <w:b/>
                <w:bCs/>
                <w:sz w:val="26"/>
                <w:szCs w:val="26"/>
              </w:rPr>
              <w:t>2</w:t>
            </w:r>
          </w:p>
        </w:tc>
        <w:tc>
          <w:tcPr>
            <w:tcW w:w="425"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r w:rsidRPr="00A9366B">
              <w:rPr>
                <w:rFonts w:ascii="Times New Roman" w:hAnsi="Times New Roman" w:cs="Times New Roman"/>
                <w:b/>
                <w:bCs/>
                <w:sz w:val="26"/>
                <w:szCs w:val="26"/>
              </w:rPr>
              <w:t>3</w:t>
            </w:r>
          </w:p>
        </w:tc>
        <w:tc>
          <w:tcPr>
            <w:tcW w:w="426"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r w:rsidRPr="00A9366B">
              <w:rPr>
                <w:rFonts w:ascii="Times New Roman" w:hAnsi="Times New Roman" w:cs="Times New Roman"/>
                <w:b/>
                <w:bCs/>
                <w:sz w:val="26"/>
                <w:szCs w:val="26"/>
              </w:rPr>
              <w:t>4</w:t>
            </w:r>
          </w:p>
        </w:tc>
        <w:tc>
          <w:tcPr>
            <w:tcW w:w="457"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r w:rsidRPr="00A9366B">
              <w:rPr>
                <w:rFonts w:ascii="Times New Roman" w:hAnsi="Times New Roman" w:cs="Times New Roman"/>
                <w:b/>
                <w:bCs/>
                <w:sz w:val="26"/>
                <w:szCs w:val="26"/>
              </w:rPr>
              <w:t>5</w:t>
            </w:r>
          </w:p>
        </w:tc>
      </w:tr>
      <w:tr w:rsidR="00DE360D" w:rsidRPr="00A9366B" w:rsidTr="00D7550B">
        <w:trPr>
          <w:cantSplit/>
          <w:trHeight w:val="364"/>
        </w:trPr>
        <w:tc>
          <w:tcPr>
            <w:tcW w:w="7016" w:type="dxa"/>
          </w:tcPr>
          <w:p w:rsidR="00DE360D" w:rsidRPr="00A9366B" w:rsidRDefault="00DE360D" w:rsidP="00EC47F2">
            <w:pPr>
              <w:autoSpaceDE w:val="0"/>
              <w:autoSpaceDN w:val="0"/>
              <w:adjustRightInd w:val="0"/>
              <w:spacing w:after="0"/>
              <w:ind w:firstLine="34"/>
              <w:jc w:val="both"/>
              <w:rPr>
                <w:rFonts w:ascii="Times New Roman" w:hAnsi="Times New Roman" w:cs="Times New Roman"/>
                <w:b/>
                <w:bCs/>
                <w:sz w:val="26"/>
                <w:szCs w:val="26"/>
              </w:rPr>
            </w:pPr>
            <w:r w:rsidRPr="00A9366B">
              <w:rPr>
                <w:rFonts w:ascii="Times New Roman" w:hAnsi="Times New Roman" w:cs="Times New Roman"/>
                <w:i/>
                <w:iCs/>
                <w:sz w:val="26"/>
                <w:szCs w:val="26"/>
              </w:rPr>
              <w:t>умение анализировать, обобщать, выявлять и применять инновационные идеи в своей профессиональной деятельности</w:t>
            </w:r>
          </w:p>
        </w:tc>
        <w:tc>
          <w:tcPr>
            <w:tcW w:w="425"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p>
        </w:tc>
        <w:tc>
          <w:tcPr>
            <w:tcW w:w="425"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p>
        </w:tc>
        <w:tc>
          <w:tcPr>
            <w:tcW w:w="425"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p>
        </w:tc>
        <w:tc>
          <w:tcPr>
            <w:tcW w:w="426"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p>
        </w:tc>
        <w:tc>
          <w:tcPr>
            <w:tcW w:w="457"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p>
        </w:tc>
      </w:tr>
      <w:tr w:rsidR="00DE360D" w:rsidRPr="00A9366B" w:rsidTr="00D7550B">
        <w:trPr>
          <w:cantSplit/>
          <w:trHeight w:val="364"/>
        </w:trPr>
        <w:tc>
          <w:tcPr>
            <w:tcW w:w="7016" w:type="dxa"/>
          </w:tcPr>
          <w:p w:rsidR="00DE360D" w:rsidRPr="00A9366B" w:rsidRDefault="00DE360D" w:rsidP="00BB7C4F">
            <w:pPr>
              <w:autoSpaceDE w:val="0"/>
              <w:autoSpaceDN w:val="0"/>
              <w:adjustRightInd w:val="0"/>
              <w:spacing w:after="0"/>
              <w:jc w:val="center"/>
              <w:rPr>
                <w:rFonts w:ascii="Times New Roman" w:hAnsi="Times New Roman" w:cs="Times New Roman"/>
                <w:i/>
                <w:iCs/>
                <w:sz w:val="26"/>
                <w:szCs w:val="26"/>
              </w:rPr>
            </w:pPr>
            <w:r w:rsidRPr="00A9366B">
              <w:rPr>
                <w:rFonts w:ascii="Times New Roman" w:hAnsi="Times New Roman" w:cs="Times New Roman"/>
                <w:b/>
                <w:bCs/>
                <w:sz w:val="26"/>
                <w:szCs w:val="26"/>
              </w:rPr>
              <w:t>Культура презентации</w:t>
            </w:r>
          </w:p>
        </w:tc>
        <w:tc>
          <w:tcPr>
            <w:tcW w:w="425"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r w:rsidRPr="00A9366B">
              <w:rPr>
                <w:rFonts w:ascii="Times New Roman" w:hAnsi="Times New Roman" w:cs="Times New Roman"/>
                <w:b/>
                <w:bCs/>
                <w:sz w:val="26"/>
                <w:szCs w:val="26"/>
              </w:rPr>
              <w:t>1</w:t>
            </w:r>
          </w:p>
        </w:tc>
        <w:tc>
          <w:tcPr>
            <w:tcW w:w="425"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r w:rsidRPr="00A9366B">
              <w:rPr>
                <w:rFonts w:ascii="Times New Roman" w:hAnsi="Times New Roman" w:cs="Times New Roman"/>
                <w:b/>
                <w:bCs/>
                <w:sz w:val="26"/>
                <w:szCs w:val="26"/>
              </w:rPr>
              <w:t>2</w:t>
            </w:r>
          </w:p>
        </w:tc>
        <w:tc>
          <w:tcPr>
            <w:tcW w:w="425"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r w:rsidRPr="00A9366B">
              <w:rPr>
                <w:rFonts w:ascii="Times New Roman" w:hAnsi="Times New Roman" w:cs="Times New Roman"/>
                <w:b/>
                <w:bCs/>
                <w:sz w:val="26"/>
                <w:szCs w:val="26"/>
              </w:rPr>
              <w:t>3</w:t>
            </w:r>
          </w:p>
        </w:tc>
        <w:tc>
          <w:tcPr>
            <w:tcW w:w="426"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r w:rsidRPr="00A9366B">
              <w:rPr>
                <w:rFonts w:ascii="Times New Roman" w:hAnsi="Times New Roman" w:cs="Times New Roman"/>
                <w:b/>
                <w:bCs/>
                <w:sz w:val="26"/>
                <w:szCs w:val="26"/>
              </w:rPr>
              <w:t>4</w:t>
            </w:r>
          </w:p>
        </w:tc>
        <w:tc>
          <w:tcPr>
            <w:tcW w:w="457"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r w:rsidRPr="00A9366B">
              <w:rPr>
                <w:rFonts w:ascii="Times New Roman" w:hAnsi="Times New Roman" w:cs="Times New Roman"/>
                <w:b/>
                <w:bCs/>
                <w:sz w:val="26"/>
                <w:szCs w:val="26"/>
              </w:rPr>
              <w:t>5</w:t>
            </w:r>
          </w:p>
        </w:tc>
      </w:tr>
      <w:tr w:rsidR="00DE360D" w:rsidRPr="00A9366B" w:rsidTr="00D7550B">
        <w:trPr>
          <w:cantSplit/>
          <w:trHeight w:val="364"/>
        </w:trPr>
        <w:tc>
          <w:tcPr>
            <w:tcW w:w="7016" w:type="dxa"/>
          </w:tcPr>
          <w:p w:rsidR="00DE360D" w:rsidRPr="00A9366B" w:rsidRDefault="00DE360D" w:rsidP="00EC47F2">
            <w:pPr>
              <w:autoSpaceDE w:val="0"/>
              <w:autoSpaceDN w:val="0"/>
              <w:adjustRightInd w:val="0"/>
              <w:spacing w:after="0"/>
              <w:ind w:firstLine="34"/>
              <w:jc w:val="both"/>
              <w:rPr>
                <w:rFonts w:ascii="Times New Roman" w:hAnsi="Times New Roman" w:cs="Times New Roman"/>
                <w:i/>
                <w:iCs/>
                <w:sz w:val="26"/>
                <w:szCs w:val="26"/>
              </w:rPr>
            </w:pPr>
            <w:r w:rsidRPr="00A9366B">
              <w:rPr>
                <w:rFonts w:ascii="Times New Roman" w:hAnsi="Times New Roman" w:cs="Times New Roman"/>
                <w:i/>
                <w:iCs/>
                <w:sz w:val="26"/>
                <w:szCs w:val="26"/>
              </w:rPr>
              <w:t>культура публичного выступления, умение взаимодействовать с аудиторией</w:t>
            </w:r>
          </w:p>
        </w:tc>
        <w:tc>
          <w:tcPr>
            <w:tcW w:w="425"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p>
        </w:tc>
        <w:tc>
          <w:tcPr>
            <w:tcW w:w="425"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p>
        </w:tc>
        <w:tc>
          <w:tcPr>
            <w:tcW w:w="425"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p>
        </w:tc>
        <w:tc>
          <w:tcPr>
            <w:tcW w:w="426"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p>
        </w:tc>
        <w:tc>
          <w:tcPr>
            <w:tcW w:w="457" w:type="dxa"/>
            <w:vAlign w:val="center"/>
          </w:tcPr>
          <w:p w:rsidR="00DE360D" w:rsidRPr="00A9366B" w:rsidRDefault="00DE360D" w:rsidP="00EC47F2">
            <w:pPr>
              <w:spacing w:after="0"/>
              <w:ind w:firstLine="851"/>
              <w:jc w:val="both"/>
              <w:rPr>
                <w:rFonts w:ascii="Times New Roman" w:hAnsi="Times New Roman" w:cs="Times New Roman"/>
                <w:b/>
                <w:bCs/>
                <w:sz w:val="26"/>
                <w:szCs w:val="26"/>
              </w:rPr>
            </w:pPr>
          </w:p>
        </w:tc>
      </w:tr>
    </w:tbl>
    <w:p w:rsidR="00D7550B" w:rsidRDefault="00D7550B" w:rsidP="00EC47F2">
      <w:pPr>
        <w:spacing w:after="0"/>
        <w:ind w:firstLine="851"/>
        <w:jc w:val="both"/>
        <w:rPr>
          <w:rFonts w:ascii="Times New Roman" w:hAnsi="Times New Roman" w:cs="Times New Roman"/>
          <w:i/>
          <w:iCs/>
          <w:sz w:val="26"/>
          <w:szCs w:val="26"/>
        </w:rPr>
      </w:pPr>
    </w:p>
    <w:p w:rsidR="00DE360D" w:rsidRPr="00A9366B" w:rsidRDefault="00DE360D" w:rsidP="00EC47F2">
      <w:pPr>
        <w:spacing w:after="0"/>
        <w:ind w:firstLine="851"/>
        <w:jc w:val="both"/>
        <w:rPr>
          <w:rFonts w:ascii="Times New Roman" w:hAnsi="Times New Roman" w:cs="Times New Roman"/>
          <w:i/>
          <w:iCs/>
          <w:sz w:val="26"/>
          <w:szCs w:val="26"/>
        </w:rPr>
      </w:pPr>
      <w:r w:rsidRPr="00A9366B">
        <w:rPr>
          <w:rFonts w:ascii="Times New Roman" w:hAnsi="Times New Roman" w:cs="Times New Roman"/>
          <w:i/>
          <w:iCs/>
          <w:sz w:val="26"/>
          <w:szCs w:val="26"/>
        </w:rPr>
        <w:t>Максимальное количество баллов (20):</w:t>
      </w:r>
    </w:p>
    <w:p w:rsidR="00DE360D" w:rsidRPr="00A9366B" w:rsidRDefault="00DE360D" w:rsidP="00EC47F2">
      <w:pPr>
        <w:spacing w:after="0"/>
        <w:ind w:firstLine="851"/>
        <w:jc w:val="both"/>
        <w:rPr>
          <w:rFonts w:ascii="Times New Roman" w:hAnsi="Times New Roman" w:cs="Times New Roman"/>
          <w:i/>
          <w:iCs/>
          <w:sz w:val="26"/>
          <w:szCs w:val="26"/>
        </w:rPr>
      </w:pPr>
      <w:r w:rsidRPr="00A9366B">
        <w:rPr>
          <w:rFonts w:ascii="Times New Roman" w:hAnsi="Times New Roman" w:cs="Times New Roman"/>
          <w:i/>
          <w:iCs/>
          <w:sz w:val="26"/>
          <w:szCs w:val="26"/>
        </w:rPr>
        <w:t>Широта кругозора – 10;</w:t>
      </w:r>
    </w:p>
    <w:p w:rsidR="00DE360D" w:rsidRPr="00A9366B" w:rsidRDefault="00DE360D" w:rsidP="00EC47F2">
      <w:pPr>
        <w:spacing w:after="0"/>
        <w:ind w:firstLine="851"/>
        <w:jc w:val="both"/>
        <w:rPr>
          <w:rFonts w:ascii="Times New Roman" w:hAnsi="Times New Roman" w:cs="Times New Roman"/>
          <w:i/>
          <w:iCs/>
          <w:sz w:val="26"/>
          <w:szCs w:val="26"/>
        </w:rPr>
      </w:pPr>
      <w:r w:rsidRPr="00A9366B">
        <w:rPr>
          <w:rFonts w:ascii="Times New Roman" w:hAnsi="Times New Roman" w:cs="Times New Roman"/>
          <w:i/>
          <w:iCs/>
          <w:sz w:val="26"/>
          <w:szCs w:val="26"/>
        </w:rPr>
        <w:t>Аналитическая компетентность – 5;</w:t>
      </w:r>
    </w:p>
    <w:p w:rsidR="00DE360D" w:rsidRPr="00A9366B" w:rsidRDefault="00DE360D" w:rsidP="00EC47F2">
      <w:pPr>
        <w:spacing w:after="0"/>
        <w:ind w:firstLine="851"/>
        <w:jc w:val="both"/>
        <w:rPr>
          <w:rFonts w:ascii="Times New Roman" w:hAnsi="Times New Roman" w:cs="Times New Roman"/>
          <w:i/>
          <w:iCs/>
          <w:sz w:val="26"/>
          <w:szCs w:val="26"/>
        </w:rPr>
      </w:pPr>
      <w:r w:rsidRPr="00A9366B">
        <w:rPr>
          <w:rFonts w:ascii="Times New Roman" w:hAnsi="Times New Roman" w:cs="Times New Roman"/>
          <w:i/>
          <w:iCs/>
          <w:sz w:val="26"/>
          <w:szCs w:val="26"/>
        </w:rPr>
        <w:t>Культура презентации – 5.</w:t>
      </w:r>
    </w:p>
    <w:p w:rsidR="00EC47F2" w:rsidRDefault="00EC47F2" w:rsidP="00EC47F2">
      <w:pPr>
        <w:spacing w:after="0"/>
        <w:jc w:val="both"/>
        <w:rPr>
          <w:rFonts w:ascii="Times New Roman" w:hAnsi="Times New Roman" w:cs="Times New Roman"/>
          <w:b/>
          <w:bCs/>
          <w:i/>
          <w:iCs/>
          <w:sz w:val="26"/>
          <w:szCs w:val="26"/>
        </w:rPr>
      </w:pPr>
    </w:p>
    <w:p w:rsidR="00DE360D" w:rsidRPr="00A9366B" w:rsidRDefault="00DE360D" w:rsidP="00BB2820">
      <w:pPr>
        <w:spacing w:after="0"/>
        <w:jc w:val="center"/>
        <w:rPr>
          <w:rFonts w:ascii="Times New Roman" w:hAnsi="Times New Roman" w:cs="Times New Roman"/>
          <w:b/>
          <w:bCs/>
          <w:sz w:val="26"/>
          <w:szCs w:val="26"/>
        </w:rPr>
      </w:pPr>
      <w:r w:rsidRPr="00A9366B">
        <w:rPr>
          <w:rFonts w:ascii="Times New Roman" w:hAnsi="Times New Roman" w:cs="Times New Roman"/>
          <w:b/>
          <w:bCs/>
          <w:i/>
          <w:iCs/>
          <w:sz w:val="26"/>
          <w:szCs w:val="26"/>
        </w:rPr>
        <w:t xml:space="preserve">Третье конкурсное задание: </w:t>
      </w:r>
      <w:r w:rsidR="00306A15">
        <w:rPr>
          <w:rFonts w:ascii="Times New Roman" w:hAnsi="Times New Roman" w:cs="Times New Roman"/>
          <w:b/>
          <w:bCs/>
          <w:sz w:val="26"/>
          <w:szCs w:val="26"/>
        </w:rPr>
        <w:t>«</w:t>
      </w:r>
      <w:r w:rsidRPr="00A9366B">
        <w:rPr>
          <w:rFonts w:ascii="Times New Roman" w:hAnsi="Times New Roman" w:cs="Times New Roman"/>
          <w:b/>
          <w:bCs/>
          <w:sz w:val="26"/>
          <w:szCs w:val="26"/>
        </w:rPr>
        <w:t>Учебное занятие»</w:t>
      </w:r>
    </w:p>
    <w:p w:rsidR="00DE360D" w:rsidRPr="00A9366B" w:rsidRDefault="00DE360D" w:rsidP="00EC47F2">
      <w:pPr>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Цель – демонстрация профессиональной компетентности и инновационного    опыта учителя.</w:t>
      </w:r>
    </w:p>
    <w:p w:rsidR="00DE360D" w:rsidRPr="00A9366B" w:rsidRDefault="00DE360D" w:rsidP="00EC47F2">
      <w:pPr>
        <w:autoSpaceDE w:val="0"/>
        <w:autoSpaceDN w:val="0"/>
        <w:adjustRightInd w:val="0"/>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Регламент</w:t>
      </w:r>
      <w:r w:rsidR="00C26EA1" w:rsidRPr="00A9366B">
        <w:rPr>
          <w:rFonts w:ascii="Times New Roman" w:hAnsi="Times New Roman" w:cs="Times New Roman"/>
          <w:sz w:val="26"/>
          <w:szCs w:val="26"/>
        </w:rPr>
        <w:t>:</w:t>
      </w:r>
      <w:r w:rsidRPr="00A9366B">
        <w:rPr>
          <w:rFonts w:ascii="Times New Roman" w:hAnsi="Times New Roman" w:cs="Times New Roman"/>
          <w:sz w:val="26"/>
          <w:szCs w:val="26"/>
        </w:rPr>
        <w:t xml:space="preserve"> 40 минут, включая 10 минут для анализа занятия и ответов на вопросы.</w:t>
      </w:r>
    </w:p>
    <w:p w:rsidR="00DE360D" w:rsidRDefault="00DE360D" w:rsidP="00EC47F2">
      <w:pPr>
        <w:autoSpaceDE w:val="0"/>
        <w:autoSpaceDN w:val="0"/>
        <w:adjustRightInd w:val="0"/>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Формат: проведение учебного занятия с учащимися, отражающего метапредметный подход и междисциплинарные связи, умение формировать целостную картину мира и надпредметные компетентности. Конкретная тема учебного занятия для каждого участника определяется из списка возможных тем жеребьевкой за два дня до его проведения.</w:t>
      </w:r>
    </w:p>
    <w:p w:rsidR="00BB2820" w:rsidRDefault="00BB2820" w:rsidP="00BB2820">
      <w:pPr>
        <w:autoSpaceDE w:val="0"/>
        <w:autoSpaceDN w:val="0"/>
        <w:adjustRightInd w:val="0"/>
        <w:spacing w:after="0"/>
        <w:jc w:val="both"/>
        <w:rPr>
          <w:rFonts w:ascii="Times New Roman" w:hAnsi="Times New Roman" w:cs="Times New Roman"/>
          <w:sz w:val="26"/>
          <w:szCs w:val="26"/>
        </w:rPr>
      </w:pPr>
    </w:p>
    <w:tbl>
      <w:tblPr>
        <w:tblStyle w:val="ad"/>
        <w:tblW w:w="9430" w:type="dxa"/>
        <w:tblLook w:val="04A0" w:firstRow="1" w:lastRow="0" w:firstColumn="1" w:lastColumn="0" w:noHBand="0" w:noVBand="1"/>
      </w:tblPr>
      <w:tblGrid>
        <w:gridCol w:w="6487"/>
        <w:gridCol w:w="588"/>
        <w:gridCol w:w="589"/>
        <w:gridCol w:w="588"/>
        <w:gridCol w:w="589"/>
        <w:gridCol w:w="589"/>
      </w:tblGrid>
      <w:tr w:rsidR="00BB2820" w:rsidTr="00BB2820">
        <w:tc>
          <w:tcPr>
            <w:tcW w:w="6487" w:type="dxa"/>
          </w:tcPr>
          <w:p w:rsidR="00BB2820" w:rsidRDefault="00BB2820" w:rsidP="00BB2820">
            <w:pPr>
              <w:autoSpaceDE w:val="0"/>
              <w:autoSpaceDN w:val="0"/>
              <w:adjustRightInd w:val="0"/>
              <w:spacing w:after="0"/>
              <w:jc w:val="center"/>
              <w:rPr>
                <w:rFonts w:ascii="Times New Roman" w:hAnsi="Times New Roman" w:cs="Times New Roman"/>
                <w:sz w:val="26"/>
                <w:szCs w:val="26"/>
              </w:rPr>
            </w:pPr>
            <w:r w:rsidRPr="00A9366B">
              <w:rPr>
                <w:rFonts w:ascii="Times New Roman" w:hAnsi="Times New Roman" w:cs="Times New Roman"/>
                <w:b/>
                <w:bCs/>
                <w:sz w:val="26"/>
                <w:szCs w:val="26"/>
              </w:rPr>
              <w:t>Критерии оценивания конкурсного задания</w:t>
            </w:r>
          </w:p>
        </w:tc>
        <w:tc>
          <w:tcPr>
            <w:tcW w:w="2943" w:type="dxa"/>
            <w:gridSpan w:val="5"/>
          </w:tcPr>
          <w:p w:rsidR="00BB2820" w:rsidRPr="00BB2820" w:rsidRDefault="00BB2820" w:rsidP="00BB28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баллы</w:t>
            </w:r>
          </w:p>
        </w:tc>
      </w:tr>
      <w:tr w:rsidR="00BB2820" w:rsidTr="00BB2820">
        <w:tc>
          <w:tcPr>
            <w:tcW w:w="6487" w:type="dxa"/>
          </w:tcPr>
          <w:p w:rsidR="00BB2820" w:rsidRPr="00A9366B" w:rsidRDefault="00BB2820" w:rsidP="00BB7C4F">
            <w:pPr>
              <w:widowControl w:val="0"/>
              <w:shd w:val="clear" w:color="auto" w:fill="FFFFFF"/>
              <w:tabs>
                <w:tab w:val="left" w:pos="4718"/>
              </w:tabs>
              <w:suppressAutoHyphens/>
              <w:autoSpaceDE w:val="0"/>
              <w:spacing w:after="0"/>
              <w:jc w:val="center"/>
              <w:rPr>
                <w:rFonts w:ascii="Times New Roman" w:eastAsia="Times New Roman CYR" w:hAnsi="Times New Roman" w:cs="Times New Roman"/>
                <w:b/>
                <w:bCs/>
                <w:i/>
                <w:sz w:val="26"/>
                <w:szCs w:val="26"/>
              </w:rPr>
            </w:pPr>
            <w:r w:rsidRPr="00A9366B">
              <w:rPr>
                <w:rFonts w:ascii="Times New Roman" w:eastAsia="Times New Roman CYR" w:hAnsi="Times New Roman" w:cs="Times New Roman"/>
                <w:b/>
                <w:bCs/>
                <w:i/>
                <w:sz w:val="26"/>
                <w:szCs w:val="26"/>
              </w:rPr>
              <w:t>Фундаментальность знания предмета</w:t>
            </w:r>
          </w:p>
        </w:tc>
        <w:tc>
          <w:tcPr>
            <w:tcW w:w="588" w:type="dxa"/>
          </w:tcPr>
          <w:p w:rsidR="00BB2820" w:rsidRPr="00BB2820" w:rsidRDefault="00BB2820" w:rsidP="00BB28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1</w:t>
            </w:r>
          </w:p>
        </w:tc>
        <w:tc>
          <w:tcPr>
            <w:tcW w:w="589" w:type="dxa"/>
          </w:tcPr>
          <w:p w:rsidR="00BB2820" w:rsidRPr="00BB2820" w:rsidRDefault="00BB2820" w:rsidP="00BB28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2</w:t>
            </w:r>
          </w:p>
        </w:tc>
        <w:tc>
          <w:tcPr>
            <w:tcW w:w="588" w:type="dxa"/>
          </w:tcPr>
          <w:p w:rsidR="00BB2820" w:rsidRPr="00BB2820" w:rsidRDefault="00BB2820" w:rsidP="00BB28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3</w:t>
            </w:r>
          </w:p>
        </w:tc>
        <w:tc>
          <w:tcPr>
            <w:tcW w:w="589" w:type="dxa"/>
          </w:tcPr>
          <w:p w:rsidR="00BB2820" w:rsidRPr="00BB2820" w:rsidRDefault="00BB2820" w:rsidP="00BB28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4</w:t>
            </w:r>
          </w:p>
        </w:tc>
        <w:tc>
          <w:tcPr>
            <w:tcW w:w="589" w:type="dxa"/>
          </w:tcPr>
          <w:p w:rsidR="00BB2820" w:rsidRPr="00BB2820" w:rsidRDefault="00BB2820" w:rsidP="00BB28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5</w:t>
            </w:r>
          </w:p>
        </w:tc>
      </w:tr>
      <w:tr w:rsidR="00BB2820" w:rsidTr="00BB2820">
        <w:tc>
          <w:tcPr>
            <w:tcW w:w="6487" w:type="dxa"/>
          </w:tcPr>
          <w:p w:rsidR="00BB2820" w:rsidRPr="00A9366B" w:rsidRDefault="00BB2820" w:rsidP="00BB2820">
            <w:pPr>
              <w:widowControl w:val="0"/>
              <w:shd w:val="clear" w:color="auto" w:fill="FFFFFF"/>
              <w:tabs>
                <w:tab w:val="left" w:pos="797"/>
              </w:tabs>
              <w:suppressAutoHyphens/>
              <w:autoSpaceDE w:val="0"/>
              <w:spacing w:after="0"/>
              <w:rPr>
                <w:rFonts w:ascii="Times New Roman" w:eastAsia="Times New Roman CYR" w:hAnsi="Times New Roman" w:cs="Times New Roman"/>
                <w:i/>
                <w:sz w:val="26"/>
                <w:szCs w:val="26"/>
              </w:rPr>
            </w:pPr>
            <w:r w:rsidRPr="00A9366B">
              <w:rPr>
                <w:rFonts w:ascii="Times New Roman" w:eastAsia="Times New Roman CYR" w:hAnsi="Times New Roman" w:cs="Times New Roman"/>
                <w:i/>
                <w:sz w:val="26"/>
                <w:szCs w:val="26"/>
              </w:rPr>
              <w:t>глубина раскрытия темы и оригинальность методических приемов</w:t>
            </w:r>
          </w:p>
        </w:tc>
        <w:tc>
          <w:tcPr>
            <w:tcW w:w="588"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8"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r>
      <w:tr w:rsidR="00BB2820" w:rsidTr="00BB2820">
        <w:tc>
          <w:tcPr>
            <w:tcW w:w="6487" w:type="dxa"/>
          </w:tcPr>
          <w:p w:rsidR="00BB2820" w:rsidRPr="00A9366B" w:rsidRDefault="00BB2820" w:rsidP="00BB2820">
            <w:pPr>
              <w:spacing w:after="0"/>
              <w:jc w:val="both"/>
              <w:rPr>
                <w:rFonts w:ascii="Times New Roman" w:hAnsi="Times New Roman" w:cs="Times New Roman"/>
                <w:b/>
                <w:bCs/>
                <w:i/>
                <w:sz w:val="26"/>
                <w:szCs w:val="26"/>
              </w:rPr>
            </w:pPr>
            <w:r w:rsidRPr="00A9366B">
              <w:rPr>
                <w:rFonts w:ascii="Times New Roman" w:eastAsia="Times New Roman CYR" w:hAnsi="Times New Roman" w:cs="Times New Roman"/>
                <w:i/>
                <w:sz w:val="26"/>
                <w:szCs w:val="26"/>
              </w:rPr>
              <w:t>умение организовать использования учащимися разных типов и видов источников знаний</w:t>
            </w:r>
          </w:p>
        </w:tc>
        <w:tc>
          <w:tcPr>
            <w:tcW w:w="588"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8"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r>
      <w:tr w:rsidR="00BB2820" w:rsidTr="00BB2820">
        <w:tc>
          <w:tcPr>
            <w:tcW w:w="6487" w:type="dxa"/>
          </w:tcPr>
          <w:p w:rsidR="00BB2820" w:rsidRPr="00A9366B" w:rsidRDefault="00BB2820" w:rsidP="00BB7C4F">
            <w:pPr>
              <w:spacing w:after="0"/>
              <w:jc w:val="center"/>
              <w:rPr>
                <w:rFonts w:ascii="Times New Roman" w:hAnsi="Times New Roman" w:cs="Times New Roman"/>
                <w:sz w:val="26"/>
                <w:szCs w:val="26"/>
              </w:rPr>
            </w:pPr>
            <w:r w:rsidRPr="00A9366B">
              <w:rPr>
                <w:rFonts w:ascii="Times New Roman" w:hAnsi="Times New Roman" w:cs="Times New Roman"/>
                <w:b/>
                <w:bCs/>
                <w:sz w:val="26"/>
                <w:szCs w:val="26"/>
              </w:rPr>
              <w:t>Методическая компетентность</w:t>
            </w:r>
          </w:p>
        </w:tc>
        <w:tc>
          <w:tcPr>
            <w:tcW w:w="588"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1</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2</w:t>
            </w:r>
          </w:p>
        </w:tc>
        <w:tc>
          <w:tcPr>
            <w:tcW w:w="588"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3</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4</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5</w:t>
            </w:r>
          </w:p>
        </w:tc>
      </w:tr>
      <w:tr w:rsidR="00BB2820" w:rsidTr="00BB2820">
        <w:tc>
          <w:tcPr>
            <w:tcW w:w="6487" w:type="dxa"/>
          </w:tcPr>
          <w:p w:rsidR="00BB2820" w:rsidRDefault="00BB2820" w:rsidP="00BB2820">
            <w:pPr>
              <w:widowControl w:val="0"/>
              <w:shd w:val="clear" w:color="auto" w:fill="FFFFFF"/>
              <w:tabs>
                <w:tab w:val="left" w:pos="811"/>
              </w:tabs>
              <w:suppressAutoHyphens/>
              <w:autoSpaceDE w:val="0"/>
              <w:spacing w:after="0"/>
              <w:ind w:right="-40"/>
              <w:rPr>
                <w:rFonts w:ascii="Times New Roman" w:eastAsia="Times New Roman CYR" w:hAnsi="Times New Roman" w:cs="Times New Roman"/>
                <w:i/>
                <w:sz w:val="26"/>
                <w:szCs w:val="26"/>
              </w:rPr>
            </w:pPr>
            <w:proofErr w:type="spellStart"/>
            <w:r w:rsidRPr="00A9366B">
              <w:rPr>
                <w:rFonts w:ascii="Times New Roman" w:eastAsia="Times New Roman CYR" w:hAnsi="Times New Roman" w:cs="Times New Roman"/>
                <w:i/>
                <w:sz w:val="26"/>
                <w:szCs w:val="26"/>
              </w:rPr>
              <w:t>деятельностная</w:t>
            </w:r>
            <w:proofErr w:type="spellEnd"/>
            <w:r w:rsidRPr="00A9366B">
              <w:rPr>
                <w:rFonts w:ascii="Times New Roman" w:eastAsia="Times New Roman CYR" w:hAnsi="Times New Roman" w:cs="Times New Roman"/>
                <w:i/>
                <w:sz w:val="26"/>
                <w:szCs w:val="26"/>
              </w:rPr>
              <w:t xml:space="preserve"> основа учебной работы;</w:t>
            </w:r>
          </w:p>
          <w:p w:rsidR="00BB2820" w:rsidRPr="00A9366B" w:rsidRDefault="00BB2820" w:rsidP="00BB2820">
            <w:pPr>
              <w:widowControl w:val="0"/>
              <w:shd w:val="clear" w:color="auto" w:fill="FFFFFF"/>
              <w:tabs>
                <w:tab w:val="left" w:pos="811"/>
              </w:tabs>
              <w:suppressAutoHyphens/>
              <w:autoSpaceDE w:val="0"/>
              <w:spacing w:after="0"/>
              <w:ind w:right="-40"/>
              <w:rPr>
                <w:rFonts w:ascii="Times New Roman" w:eastAsia="Times New Roman CYR" w:hAnsi="Times New Roman" w:cs="Times New Roman"/>
                <w:i/>
                <w:sz w:val="26"/>
                <w:szCs w:val="26"/>
              </w:rPr>
            </w:pPr>
            <w:r w:rsidRPr="00A9366B">
              <w:rPr>
                <w:rFonts w:ascii="Times New Roman" w:eastAsia="Times New Roman CYR" w:hAnsi="Times New Roman" w:cs="Times New Roman"/>
                <w:i/>
                <w:sz w:val="26"/>
                <w:szCs w:val="26"/>
              </w:rPr>
              <w:t>развивающий характер учебного материала;</w:t>
            </w:r>
          </w:p>
        </w:tc>
        <w:tc>
          <w:tcPr>
            <w:tcW w:w="588"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8"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r>
      <w:tr w:rsidR="00BB2820" w:rsidTr="00BB2820">
        <w:tc>
          <w:tcPr>
            <w:tcW w:w="6487" w:type="dxa"/>
          </w:tcPr>
          <w:p w:rsidR="00BB2820" w:rsidRPr="00A9366B" w:rsidRDefault="00BB2820" w:rsidP="00BB2820">
            <w:pPr>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применение современных образовательных технологий</w:t>
            </w:r>
          </w:p>
        </w:tc>
        <w:tc>
          <w:tcPr>
            <w:tcW w:w="588"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8"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r>
      <w:tr w:rsidR="00BB2820" w:rsidTr="00BB2820">
        <w:tc>
          <w:tcPr>
            <w:tcW w:w="6487" w:type="dxa"/>
          </w:tcPr>
          <w:p w:rsidR="00BB2820" w:rsidRPr="00A9366B" w:rsidRDefault="00BB2820" w:rsidP="00BB2820">
            <w:pPr>
              <w:widowControl w:val="0"/>
              <w:shd w:val="clear" w:color="auto" w:fill="FFFFFF"/>
              <w:tabs>
                <w:tab w:val="left" w:pos="787"/>
              </w:tabs>
              <w:suppressAutoHyphens/>
              <w:autoSpaceDE w:val="0"/>
              <w:spacing w:after="0"/>
              <w:rPr>
                <w:rFonts w:ascii="Times New Roman" w:eastAsia="Times New Roman CYR" w:hAnsi="Times New Roman" w:cs="Times New Roman"/>
                <w:i/>
                <w:sz w:val="26"/>
                <w:szCs w:val="26"/>
              </w:rPr>
            </w:pPr>
            <w:proofErr w:type="spellStart"/>
            <w:r w:rsidRPr="00A9366B">
              <w:rPr>
                <w:rFonts w:ascii="Times New Roman" w:eastAsia="Times New Roman CYR" w:hAnsi="Times New Roman" w:cs="Times New Roman"/>
                <w:i/>
                <w:sz w:val="26"/>
                <w:szCs w:val="26"/>
              </w:rPr>
              <w:t>использованиемежпредметныхсвязей</w:t>
            </w:r>
            <w:proofErr w:type="spellEnd"/>
            <w:r w:rsidRPr="00A9366B">
              <w:rPr>
                <w:rFonts w:ascii="Times New Roman" w:eastAsia="Times New Roman CYR" w:hAnsi="Times New Roman" w:cs="Times New Roman"/>
                <w:i/>
                <w:sz w:val="26"/>
                <w:szCs w:val="26"/>
              </w:rPr>
              <w:t xml:space="preserve"> (</w:t>
            </w:r>
            <w:proofErr w:type="gramStart"/>
            <w:r w:rsidRPr="00A9366B">
              <w:rPr>
                <w:rFonts w:ascii="Times New Roman" w:eastAsia="Times New Roman CYR" w:hAnsi="Times New Roman" w:cs="Times New Roman"/>
                <w:i/>
                <w:sz w:val="26"/>
                <w:szCs w:val="26"/>
              </w:rPr>
              <w:t>мета-предметный</w:t>
            </w:r>
            <w:proofErr w:type="gramEnd"/>
            <w:r w:rsidRPr="00A9366B">
              <w:rPr>
                <w:rFonts w:ascii="Times New Roman" w:eastAsia="Times New Roman CYR" w:hAnsi="Times New Roman" w:cs="Times New Roman"/>
                <w:i/>
                <w:sz w:val="26"/>
                <w:szCs w:val="26"/>
              </w:rPr>
              <w:t xml:space="preserve"> уровень).</w:t>
            </w:r>
          </w:p>
        </w:tc>
        <w:tc>
          <w:tcPr>
            <w:tcW w:w="588"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8"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r>
      <w:tr w:rsidR="00BB2820" w:rsidTr="00BB2820">
        <w:tc>
          <w:tcPr>
            <w:tcW w:w="6487" w:type="dxa"/>
          </w:tcPr>
          <w:p w:rsidR="00BB2820" w:rsidRPr="00A9366B" w:rsidRDefault="00BB2820" w:rsidP="00BB7C4F">
            <w:pPr>
              <w:spacing w:after="0"/>
              <w:jc w:val="center"/>
              <w:rPr>
                <w:rFonts w:ascii="Times New Roman" w:hAnsi="Times New Roman" w:cs="Times New Roman"/>
                <w:b/>
                <w:bCs/>
                <w:i/>
                <w:iCs/>
                <w:sz w:val="26"/>
                <w:szCs w:val="26"/>
              </w:rPr>
            </w:pPr>
            <w:r w:rsidRPr="00A9366B">
              <w:rPr>
                <w:rFonts w:ascii="Times New Roman" w:hAnsi="Times New Roman" w:cs="Times New Roman"/>
                <w:b/>
                <w:bCs/>
                <w:sz w:val="26"/>
                <w:szCs w:val="26"/>
              </w:rPr>
              <w:t>Психолого-педагогическая компетентность</w:t>
            </w:r>
          </w:p>
        </w:tc>
        <w:tc>
          <w:tcPr>
            <w:tcW w:w="588"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1</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2</w:t>
            </w:r>
          </w:p>
        </w:tc>
        <w:tc>
          <w:tcPr>
            <w:tcW w:w="588"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3</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4</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5</w:t>
            </w:r>
          </w:p>
        </w:tc>
      </w:tr>
      <w:tr w:rsidR="00BB2820" w:rsidTr="00BB2820">
        <w:tc>
          <w:tcPr>
            <w:tcW w:w="6487" w:type="dxa"/>
          </w:tcPr>
          <w:p w:rsidR="00BB2820" w:rsidRPr="00A9366B" w:rsidRDefault="00BB2820" w:rsidP="00BB2820">
            <w:pPr>
              <w:spacing w:after="0"/>
              <w:jc w:val="both"/>
              <w:rPr>
                <w:rFonts w:ascii="Times New Roman" w:hAnsi="Times New Roman" w:cs="Times New Roman"/>
                <w:b/>
                <w:bCs/>
                <w:i/>
                <w:sz w:val="26"/>
                <w:szCs w:val="26"/>
              </w:rPr>
            </w:pPr>
            <w:r w:rsidRPr="00A9366B">
              <w:rPr>
                <w:rFonts w:ascii="Times New Roman" w:hAnsi="Times New Roman" w:cs="Times New Roman"/>
                <w:i/>
                <w:iCs/>
                <w:sz w:val="26"/>
                <w:szCs w:val="26"/>
              </w:rPr>
              <w:t>гуманистическая направленность</w:t>
            </w:r>
          </w:p>
        </w:tc>
        <w:tc>
          <w:tcPr>
            <w:tcW w:w="588"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8"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r>
      <w:tr w:rsidR="00BB2820" w:rsidTr="00BB2820">
        <w:tc>
          <w:tcPr>
            <w:tcW w:w="6487" w:type="dxa"/>
          </w:tcPr>
          <w:p w:rsidR="00BB2820" w:rsidRPr="00A9366B" w:rsidRDefault="00BB2820" w:rsidP="00BB2820">
            <w:pPr>
              <w:spacing w:after="0"/>
              <w:jc w:val="both"/>
              <w:rPr>
                <w:rFonts w:ascii="Times New Roman" w:hAnsi="Times New Roman" w:cs="Times New Roman"/>
                <w:b/>
                <w:bCs/>
                <w:i/>
                <w:sz w:val="26"/>
                <w:szCs w:val="26"/>
              </w:rPr>
            </w:pPr>
            <w:r w:rsidRPr="00A9366B">
              <w:rPr>
                <w:rFonts w:ascii="Times New Roman" w:hAnsi="Times New Roman" w:cs="Times New Roman"/>
                <w:i/>
                <w:iCs/>
                <w:sz w:val="26"/>
                <w:szCs w:val="26"/>
              </w:rPr>
              <w:t>стиль общения, коммуникативная культура</w:t>
            </w:r>
          </w:p>
        </w:tc>
        <w:tc>
          <w:tcPr>
            <w:tcW w:w="588"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8"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r>
      <w:tr w:rsidR="00BB2820" w:rsidTr="00BB2820">
        <w:tc>
          <w:tcPr>
            <w:tcW w:w="6487" w:type="dxa"/>
          </w:tcPr>
          <w:p w:rsidR="00BB2820" w:rsidRPr="00A9366B" w:rsidRDefault="00BB2820" w:rsidP="00BB2820">
            <w:pPr>
              <w:spacing w:after="0"/>
              <w:jc w:val="both"/>
              <w:rPr>
                <w:rFonts w:ascii="Times New Roman" w:hAnsi="Times New Roman" w:cs="Times New Roman"/>
                <w:i/>
                <w:iCs/>
                <w:sz w:val="26"/>
                <w:szCs w:val="26"/>
              </w:rPr>
            </w:pPr>
            <w:r w:rsidRPr="00A9366B">
              <w:rPr>
                <w:rFonts w:ascii="Times New Roman" w:eastAsia="Times New Roman CYR" w:hAnsi="Times New Roman" w:cs="Times New Roman"/>
                <w:i/>
                <w:sz w:val="26"/>
                <w:szCs w:val="26"/>
              </w:rPr>
              <w:t>создание и поддержка высокого уровня мотивации и высокой интенсивности деятельности учащихся</w:t>
            </w:r>
          </w:p>
        </w:tc>
        <w:tc>
          <w:tcPr>
            <w:tcW w:w="588"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8"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r>
      <w:tr w:rsidR="00BB2820" w:rsidTr="00BB2820">
        <w:tc>
          <w:tcPr>
            <w:tcW w:w="6487" w:type="dxa"/>
          </w:tcPr>
          <w:p w:rsidR="00BB2820" w:rsidRPr="00A9366B" w:rsidRDefault="00BB2820" w:rsidP="00BB2820">
            <w:pPr>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lastRenderedPageBreak/>
              <w:t>организация взаимодействия и сотрудничества между участниками учебного занятия</w:t>
            </w:r>
          </w:p>
        </w:tc>
        <w:tc>
          <w:tcPr>
            <w:tcW w:w="588"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8"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r>
      <w:tr w:rsidR="00BB2820" w:rsidTr="00BB2820">
        <w:tc>
          <w:tcPr>
            <w:tcW w:w="6487" w:type="dxa"/>
          </w:tcPr>
          <w:p w:rsidR="00BB2820" w:rsidRPr="00A9366B" w:rsidRDefault="00BB2820" w:rsidP="00BB7C4F">
            <w:pPr>
              <w:spacing w:after="0"/>
              <w:jc w:val="center"/>
              <w:rPr>
                <w:rFonts w:ascii="Times New Roman" w:hAnsi="Times New Roman" w:cs="Times New Roman"/>
                <w:sz w:val="26"/>
                <w:szCs w:val="26"/>
              </w:rPr>
            </w:pPr>
            <w:r w:rsidRPr="00A9366B">
              <w:rPr>
                <w:rFonts w:ascii="Times New Roman" w:hAnsi="Times New Roman" w:cs="Times New Roman"/>
                <w:b/>
                <w:bCs/>
                <w:sz w:val="26"/>
                <w:szCs w:val="26"/>
              </w:rPr>
              <w:t>Личностные качества</w:t>
            </w:r>
          </w:p>
        </w:tc>
        <w:tc>
          <w:tcPr>
            <w:tcW w:w="588"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1</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2</w:t>
            </w:r>
          </w:p>
        </w:tc>
        <w:tc>
          <w:tcPr>
            <w:tcW w:w="588"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3</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4</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5</w:t>
            </w:r>
          </w:p>
        </w:tc>
      </w:tr>
      <w:tr w:rsidR="00BB2820" w:rsidTr="00BB2820">
        <w:tc>
          <w:tcPr>
            <w:tcW w:w="6487" w:type="dxa"/>
          </w:tcPr>
          <w:p w:rsidR="00BB2820" w:rsidRPr="00A9366B" w:rsidRDefault="00BB2820" w:rsidP="00BB2820">
            <w:pPr>
              <w:spacing w:after="0"/>
              <w:jc w:val="both"/>
              <w:rPr>
                <w:rFonts w:ascii="Times New Roman" w:hAnsi="Times New Roman" w:cs="Times New Roman"/>
                <w:b/>
                <w:bCs/>
                <w:sz w:val="26"/>
                <w:szCs w:val="26"/>
              </w:rPr>
            </w:pPr>
            <w:r w:rsidRPr="00A9366B">
              <w:rPr>
                <w:rFonts w:ascii="Times New Roman" w:hAnsi="Times New Roman" w:cs="Times New Roman"/>
                <w:i/>
                <w:iCs/>
                <w:sz w:val="26"/>
                <w:szCs w:val="26"/>
              </w:rPr>
              <w:t>эрудиция, интеллект и креативность</w:t>
            </w:r>
          </w:p>
        </w:tc>
        <w:tc>
          <w:tcPr>
            <w:tcW w:w="588"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8"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r>
      <w:tr w:rsidR="00BB2820" w:rsidTr="00BB2820">
        <w:tc>
          <w:tcPr>
            <w:tcW w:w="6487" w:type="dxa"/>
          </w:tcPr>
          <w:p w:rsidR="00BB2820" w:rsidRPr="00A9366B" w:rsidRDefault="00BB2820" w:rsidP="00BB2820">
            <w:pPr>
              <w:spacing w:after="0"/>
              <w:jc w:val="both"/>
              <w:rPr>
                <w:rFonts w:ascii="Times New Roman" w:hAnsi="Times New Roman" w:cs="Times New Roman"/>
                <w:b/>
                <w:bCs/>
                <w:sz w:val="26"/>
                <w:szCs w:val="26"/>
              </w:rPr>
            </w:pPr>
            <w:r w:rsidRPr="00A9366B">
              <w:rPr>
                <w:rFonts w:ascii="Times New Roman" w:hAnsi="Times New Roman" w:cs="Times New Roman"/>
                <w:i/>
                <w:iCs/>
                <w:sz w:val="26"/>
                <w:szCs w:val="26"/>
              </w:rPr>
              <w:t>способность к импровизации</w:t>
            </w:r>
          </w:p>
        </w:tc>
        <w:tc>
          <w:tcPr>
            <w:tcW w:w="588"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8"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r>
      <w:tr w:rsidR="00BB2820" w:rsidTr="00BB2820">
        <w:tc>
          <w:tcPr>
            <w:tcW w:w="6487" w:type="dxa"/>
          </w:tcPr>
          <w:p w:rsidR="00BB2820" w:rsidRPr="00A9366B" w:rsidRDefault="00BB2820" w:rsidP="00BB7C4F">
            <w:pPr>
              <w:spacing w:after="0"/>
              <w:jc w:val="center"/>
              <w:rPr>
                <w:rFonts w:ascii="Times New Roman" w:hAnsi="Times New Roman" w:cs="Times New Roman"/>
                <w:b/>
                <w:bCs/>
                <w:sz w:val="26"/>
                <w:szCs w:val="26"/>
              </w:rPr>
            </w:pPr>
            <w:r w:rsidRPr="00A9366B">
              <w:rPr>
                <w:rFonts w:ascii="Times New Roman" w:hAnsi="Times New Roman" w:cs="Times New Roman"/>
                <w:b/>
                <w:bCs/>
                <w:sz w:val="26"/>
                <w:szCs w:val="26"/>
              </w:rPr>
              <w:t>Способность к анализу своей деятельности</w:t>
            </w:r>
          </w:p>
        </w:tc>
        <w:tc>
          <w:tcPr>
            <w:tcW w:w="588"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1</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2</w:t>
            </w:r>
          </w:p>
        </w:tc>
        <w:tc>
          <w:tcPr>
            <w:tcW w:w="588"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3</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4</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5</w:t>
            </w:r>
          </w:p>
        </w:tc>
      </w:tr>
      <w:tr w:rsidR="00BB2820" w:rsidTr="00BB2820">
        <w:tc>
          <w:tcPr>
            <w:tcW w:w="6487" w:type="dxa"/>
          </w:tcPr>
          <w:p w:rsidR="00BB2820" w:rsidRPr="00A9366B" w:rsidRDefault="00BB2820" w:rsidP="00BB2820">
            <w:pPr>
              <w:widowControl w:val="0"/>
              <w:shd w:val="clear" w:color="auto" w:fill="FFFFFF"/>
              <w:tabs>
                <w:tab w:val="left" w:pos="768"/>
                <w:tab w:val="left" w:pos="7088"/>
              </w:tabs>
              <w:suppressAutoHyphens/>
              <w:autoSpaceDE w:val="0"/>
              <w:spacing w:after="0"/>
              <w:ind w:right="26"/>
              <w:rPr>
                <w:rFonts w:ascii="Times New Roman" w:eastAsia="Times New Roman CYR" w:hAnsi="Times New Roman" w:cs="Times New Roman"/>
                <w:i/>
                <w:sz w:val="26"/>
                <w:szCs w:val="26"/>
              </w:rPr>
            </w:pPr>
            <w:r w:rsidRPr="00A9366B">
              <w:rPr>
                <w:rFonts w:ascii="Times New Roman" w:hAnsi="Times New Roman" w:cs="Times New Roman"/>
                <w:i/>
                <w:iCs/>
                <w:sz w:val="26"/>
                <w:szCs w:val="26"/>
              </w:rPr>
              <w:t>адекватность, полнота и глубина самооценки</w:t>
            </w:r>
            <w:r w:rsidRPr="00A9366B">
              <w:rPr>
                <w:rFonts w:ascii="Times New Roman" w:eastAsia="Times New Roman CYR" w:hAnsi="Times New Roman" w:cs="Times New Roman"/>
                <w:i/>
                <w:sz w:val="26"/>
                <w:szCs w:val="26"/>
              </w:rPr>
              <w:t xml:space="preserve"> </w:t>
            </w:r>
            <w:proofErr w:type="spellStart"/>
            <w:r w:rsidRPr="00A9366B">
              <w:rPr>
                <w:rFonts w:ascii="Times New Roman" w:eastAsia="Times New Roman CYR" w:hAnsi="Times New Roman" w:cs="Times New Roman"/>
                <w:i/>
                <w:sz w:val="26"/>
                <w:szCs w:val="26"/>
              </w:rPr>
              <w:t>установлениесоответствиясодержания</w:t>
            </w:r>
            <w:proofErr w:type="spellEnd"/>
            <w:r w:rsidRPr="00A9366B">
              <w:rPr>
                <w:rFonts w:ascii="Times New Roman" w:hAnsi="Times New Roman" w:cs="Times New Roman"/>
                <w:i/>
                <w:sz w:val="26"/>
                <w:szCs w:val="26"/>
              </w:rPr>
              <w:t xml:space="preserve">, </w:t>
            </w:r>
            <w:proofErr w:type="spellStart"/>
            <w:r w:rsidRPr="00A9366B">
              <w:rPr>
                <w:rFonts w:ascii="Times New Roman" w:eastAsia="Times New Roman CYR" w:hAnsi="Times New Roman" w:cs="Times New Roman"/>
                <w:i/>
                <w:sz w:val="26"/>
                <w:szCs w:val="26"/>
              </w:rPr>
              <w:t>использованныхтехнологийидостигнутых</w:t>
            </w:r>
            <w:proofErr w:type="spellEnd"/>
            <w:r w:rsidRPr="00A9366B">
              <w:rPr>
                <w:rFonts w:ascii="Times New Roman" w:eastAsia="Times New Roman CYR" w:hAnsi="Times New Roman" w:cs="Times New Roman"/>
                <w:i/>
                <w:sz w:val="26"/>
                <w:szCs w:val="26"/>
              </w:rPr>
              <w:t xml:space="preserve"> </w:t>
            </w:r>
            <w:proofErr w:type="spellStart"/>
            <w:r w:rsidRPr="00A9366B">
              <w:rPr>
                <w:rFonts w:ascii="Times New Roman" w:eastAsia="Times New Roman CYR" w:hAnsi="Times New Roman" w:cs="Times New Roman"/>
                <w:i/>
                <w:sz w:val="26"/>
                <w:szCs w:val="26"/>
              </w:rPr>
              <w:t>результатовпоставленнымцелям</w:t>
            </w:r>
            <w:proofErr w:type="spellEnd"/>
          </w:p>
        </w:tc>
        <w:tc>
          <w:tcPr>
            <w:tcW w:w="588"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8"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r>
      <w:tr w:rsidR="00BB2820" w:rsidTr="00BB2820">
        <w:tc>
          <w:tcPr>
            <w:tcW w:w="6487" w:type="dxa"/>
          </w:tcPr>
          <w:p w:rsidR="00BB2820" w:rsidRPr="00A9366B" w:rsidRDefault="00BB2820" w:rsidP="00BB2820">
            <w:pPr>
              <w:widowControl w:val="0"/>
              <w:shd w:val="clear" w:color="auto" w:fill="FFFFFF"/>
              <w:tabs>
                <w:tab w:val="left" w:pos="768"/>
              </w:tabs>
              <w:suppressAutoHyphens/>
              <w:autoSpaceDE w:val="0"/>
              <w:spacing w:after="0"/>
              <w:rPr>
                <w:rFonts w:ascii="Times New Roman" w:eastAsia="Times New Roman CYR" w:hAnsi="Times New Roman" w:cs="Times New Roman"/>
                <w:i/>
                <w:sz w:val="26"/>
                <w:szCs w:val="26"/>
              </w:rPr>
            </w:pPr>
            <w:r w:rsidRPr="00A9366B">
              <w:rPr>
                <w:rFonts w:ascii="Times New Roman" w:eastAsia="Times New Roman CYR" w:hAnsi="Times New Roman" w:cs="Times New Roman"/>
                <w:i/>
                <w:sz w:val="26"/>
                <w:szCs w:val="26"/>
              </w:rPr>
              <w:t>глубина и точность  анализа учебного занятия и рефлексии своей деятельности</w:t>
            </w:r>
          </w:p>
        </w:tc>
        <w:tc>
          <w:tcPr>
            <w:tcW w:w="588"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8"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BB2820">
            <w:pPr>
              <w:autoSpaceDE w:val="0"/>
              <w:autoSpaceDN w:val="0"/>
              <w:adjustRightInd w:val="0"/>
              <w:spacing w:after="0"/>
              <w:jc w:val="both"/>
              <w:rPr>
                <w:rFonts w:ascii="Times New Roman" w:hAnsi="Times New Roman" w:cs="Times New Roman"/>
                <w:sz w:val="26"/>
                <w:szCs w:val="26"/>
              </w:rPr>
            </w:pPr>
          </w:p>
        </w:tc>
      </w:tr>
    </w:tbl>
    <w:p w:rsidR="002577B2" w:rsidRPr="00A9366B" w:rsidRDefault="002577B2" w:rsidP="00BB2820">
      <w:pPr>
        <w:spacing w:after="0"/>
        <w:jc w:val="both"/>
        <w:rPr>
          <w:rFonts w:ascii="Times New Roman" w:hAnsi="Times New Roman" w:cs="Times New Roman"/>
          <w:i/>
          <w:iCs/>
          <w:sz w:val="26"/>
          <w:szCs w:val="26"/>
        </w:rPr>
      </w:pPr>
    </w:p>
    <w:p w:rsidR="00DE360D" w:rsidRPr="00A9366B" w:rsidRDefault="00DE360D" w:rsidP="00BB2820">
      <w:pPr>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Максимальное количество баллов (</w:t>
      </w:r>
      <w:r w:rsidR="00AE4F51" w:rsidRPr="00A9366B">
        <w:rPr>
          <w:rFonts w:ascii="Times New Roman" w:hAnsi="Times New Roman" w:cs="Times New Roman"/>
          <w:i/>
          <w:iCs/>
          <w:sz w:val="26"/>
          <w:szCs w:val="26"/>
        </w:rPr>
        <w:t>65</w:t>
      </w:r>
      <w:r w:rsidRPr="00A9366B">
        <w:rPr>
          <w:rFonts w:ascii="Times New Roman" w:hAnsi="Times New Roman" w:cs="Times New Roman"/>
          <w:i/>
          <w:iCs/>
          <w:sz w:val="26"/>
          <w:szCs w:val="26"/>
        </w:rPr>
        <w:t>):</w:t>
      </w:r>
    </w:p>
    <w:p w:rsidR="00DE360D" w:rsidRPr="00A9366B" w:rsidRDefault="00DE360D" w:rsidP="00BB2820">
      <w:pPr>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Фундаментальность знания предмета –10;</w:t>
      </w:r>
    </w:p>
    <w:p w:rsidR="00DE360D" w:rsidRPr="00A9366B" w:rsidRDefault="00DE360D" w:rsidP="00BB2820">
      <w:pPr>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Методическая компетентность – 15;</w:t>
      </w:r>
    </w:p>
    <w:p w:rsidR="00DE360D" w:rsidRPr="00A9366B" w:rsidRDefault="00DE360D" w:rsidP="00BB2820">
      <w:pPr>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Психолого-педагогическая компетентность – 20;</w:t>
      </w:r>
    </w:p>
    <w:p w:rsidR="00DE360D" w:rsidRPr="00A9366B" w:rsidRDefault="00DE360D" w:rsidP="00BB2820">
      <w:pPr>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Личностные качества – 10.</w:t>
      </w:r>
    </w:p>
    <w:p w:rsidR="00DE360D" w:rsidRPr="00A9366B" w:rsidRDefault="00DE360D" w:rsidP="00BB2820">
      <w:pPr>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Способность к анализу своей деятельности -</w:t>
      </w:r>
      <w:r w:rsidR="00387219" w:rsidRPr="00A9366B">
        <w:rPr>
          <w:rFonts w:ascii="Times New Roman" w:hAnsi="Times New Roman" w:cs="Times New Roman"/>
          <w:i/>
          <w:iCs/>
          <w:sz w:val="26"/>
          <w:szCs w:val="26"/>
        </w:rPr>
        <w:t>10</w:t>
      </w:r>
    </w:p>
    <w:p w:rsidR="00DE360D" w:rsidRPr="00A9366B" w:rsidRDefault="00DE360D" w:rsidP="00EC47F2">
      <w:pPr>
        <w:spacing w:after="0"/>
        <w:ind w:firstLine="851"/>
        <w:jc w:val="both"/>
        <w:rPr>
          <w:rFonts w:ascii="Times New Roman" w:hAnsi="Times New Roman" w:cs="Times New Roman"/>
          <w:i/>
          <w:iCs/>
          <w:sz w:val="26"/>
          <w:szCs w:val="26"/>
        </w:rPr>
      </w:pPr>
    </w:p>
    <w:p w:rsidR="00DE360D" w:rsidRPr="00A9366B" w:rsidRDefault="00DE360D" w:rsidP="00BB2820">
      <w:pPr>
        <w:spacing w:after="0"/>
        <w:jc w:val="center"/>
        <w:rPr>
          <w:rFonts w:ascii="Times New Roman" w:hAnsi="Times New Roman" w:cs="Times New Roman"/>
          <w:b/>
          <w:bCs/>
          <w:sz w:val="26"/>
          <w:szCs w:val="26"/>
        </w:rPr>
      </w:pPr>
      <w:r w:rsidRPr="00A9366B">
        <w:rPr>
          <w:rFonts w:ascii="Times New Roman" w:hAnsi="Times New Roman" w:cs="Times New Roman"/>
          <w:b/>
          <w:bCs/>
          <w:i/>
          <w:iCs/>
          <w:sz w:val="26"/>
          <w:szCs w:val="26"/>
        </w:rPr>
        <w:t>Четвертое  конкурсное задание:</w:t>
      </w:r>
      <w:r w:rsidR="00306A15">
        <w:rPr>
          <w:rFonts w:ascii="Times New Roman" w:hAnsi="Times New Roman" w:cs="Times New Roman"/>
          <w:b/>
          <w:bCs/>
          <w:i/>
          <w:iCs/>
          <w:sz w:val="26"/>
          <w:szCs w:val="26"/>
        </w:rPr>
        <w:t xml:space="preserve"> </w:t>
      </w:r>
      <w:r w:rsidRPr="00A9366B">
        <w:rPr>
          <w:rFonts w:ascii="Times New Roman" w:hAnsi="Times New Roman" w:cs="Times New Roman"/>
          <w:b/>
          <w:bCs/>
          <w:i/>
          <w:iCs/>
          <w:sz w:val="26"/>
          <w:szCs w:val="26"/>
        </w:rPr>
        <w:t>«</w:t>
      </w:r>
      <w:r w:rsidRPr="00A9366B">
        <w:rPr>
          <w:rFonts w:ascii="Times New Roman" w:hAnsi="Times New Roman" w:cs="Times New Roman"/>
          <w:b/>
          <w:bCs/>
          <w:sz w:val="26"/>
          <w:szCs w:val="26"/>
        </w:rPr>
        <w:t>Разговор с учащимися»</w:t>
      </w:r>
    </w:p>
    <w:p w:rsidR="00DE360D" w:rsidRPr="00A9366B" w:rsidRDefault="00DE360D" w:rsidP="00EC47F2">
      <w:pPr>
        <w:autoSpaceDE w:val="0"/>
        <w:autoSpaceDN w:val="0"/>
        <w:adjustRightInd w:val="0"/>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Цель — демонстрация профессиональной компетентности и практического опыта учителя в работе с учащимися во внеурочной деятельности.</w:t>
      </w:r>
    </w:p>
    <w:p w:rsidR="00DE360D" w:rsidRPr="00A9366B" w:rsidRDefault="00C26EA1" w:rsidP="00EC47F2">
      <w:pPr>
        <w:autoSpaceDE w:val="0"/>
        <w:autoSpaceDN w:val="0"/>
        <w:adjustRightInd w:val="0"/>
        <w:spacing w:after="0"/>
        <w:ind w:firstLine="851"/>
        <w:jc w:val="both"/>
        <w:rPr>
          <w:rFonts w:ascii="Times New Roman" w:hAnsi="Times New Roman" w:cs="Times New Roman"/>
          <w:sz w:val="26"/>
          <w:szCs w:val="26"/>
        </w:rPr>
      </w:pPr>
      <w:proofErr w:type="spellStart"/>
      <w:r w:rsidRPr="00A9366B">
        <w:rPr>
          <w:rFonts w:ascii="Times New Roman" w:hAnsi="Times New Roman" w:cs="Times New Roman"/>
          <w:sz w:val="26"/>
          <w:szCs w:val="26"/>
        </w:rPr>
        <w:t>Регламент</w:t>
      </w:r>
      <w:proofErr w:type="gramStart"/>
      <w:r w:rsidRPr="00A9366B">
        <w:rPr>
          <w:rFonts w:ascii="Times New Roman" w:hAnsi="Times New Roman" w:cs="Times New Roman"/>
          <w:sz w:val="26"/>
          <w:szCs w:val="26"/>
        </w:rPr>
        <w:t>:</w:t>
      </w:r>
      <w:r w:rsidR="00AE4F51" w:rsidRPr="00A9366B">
        <w:rPr>
          <w:rFonts w:ascii="Times New Roman" w:hAnsi="Times New Roman" w:cs="Times New Roman"/>
          <w:sz w:val="26"/>
          <w:szCs w:val="26"/>
        </w:rPr>
        <w:t>д</w:t>
      </w:r>
      <w:proofErr w:type="gramEnd"/>
      <w:r w:rsidR="00AE4F51" w:rsidRPr="00A9366B">
        <w:rPr>
          <w:rFonts w:ascii="Times New Roman" w:hAnsi="Times New Roman" w:cs="Times New Roman"/>
          <w:sz w:val="26"/>
          <w:szCs w:val="26"/>
        </w:rPr>
        <w:t>о</w:t>
      </w:r>
      <w:proofErr w:type="spellEnd"/>
      <w:r w:rsidR="00AE4F51" w:rsidRPr="00A9366B">
        <w:rPr>
          <w:rFonts w:ascii="Times New Roman" w:hAnsi="Times New Roman" w:cs="Times New Roman"/>
          <w:sz w:val="26"/>
          <w:szCs w:val="26"/>
        </w:rPr>
        <w:t xml:space="preserve"> 20 минут</w:t>
      </w:r>
    </w:p>
    <w:p w:rsidR="00DE360D" w:rsidRPr="00A9366B" w:rsidRDefault="00DE360D" w:rsidP="00EC47F2">
      <w:pPr>
        <w:autoSpaceDE w:val="0"/>
        <w:autoSpaceDN w:val="0"/>
        <w:adjustRightInd w:val="0"/>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Формат: обсуждение с учащимися актуального для них вопроса в режиме импровизации. Список возможных вопросов для обсуждения на классном часе (с учетом девиза конкурса), определяются участниками финала конкурса. Конкретный вопрос для обсуждения на классном часе выбирают учащиеся на основе списка возможных вопросов непосредственно перед началом классного часа. В начале классного часа представитель учащихся называет вопрос, выбранный группой.</w:t>
      </w:r>
    </w:p>
    <w:p w:rsidR="00DE360D" w:rsidRPr="00D7550B" w:rsidRDefault="00DE360D" w:rsidP="00EC47F2">
      <w:pPr>
        <w:autoSpaceDE w:val="0"/>
        <w:autoSpaceDN w:val="0"/>
        <w:adjustRightInd w:val="0"/>
        <w:spacing w:after="0"/>
        <w:ind w:firstLine="851"/>
        <w:jc w:val="both"/>
        <w:rPr>
          <w:rFonts w:ascii="Times New Roman" w:hAnsi="Times New Roman" w:cs="Times New Roman"/>
          <w:b/>
          <w:bCs/>
          <w:sz w:val="26"/>
          <w:szCs w:val="26"/>
        </w:rPr>
      </w:pPr>
    </w:p>
    <w:tbl>
      <w:tblPr>
        <w:tblStyle w:val="ad"/>
        <w:tblW w:w="9430" w:type="dxa"/>
        <w:tblLook w:val="04A0" w:firstRow="1" w:lastRow="0" w:firstColumn="1" w:lastColumn="0" w:noHBand="0" w:noVBand="1"/>
      </w:tblPr>
      <w:tblGrid>
        <w:gridCol w:w="6487"/>
        <w:gridCol w:w="588"/>
        <w:gridCol w:w="589"/>
        <w:gridCol w:w="588"/>
        <w:gridCol w:w="589"/>
        <w:gridCol w:w="589"/>
      </w:tblGrid>
      <w:tr w:rsidR="00BB2820" w:rsidRPr="00BB2820" w:rsidTr="00F60A20">
        <w:tc>
          <w:tcPr>
            <w:tcW w:w="6487" w:type="dxa"/>
          </w:tcPr>
          <w:p w:rsidR="00BB2820" w:rsidRDefault="00BB2820" w:rsidP="00F60A20">
            <w:pPr>
              <w:autoSpaceDE w:val="0"/>
              <w:autoSpaceDN w:val="0"/>
              <w:adjustRightInd w:val="0"/>
              <w:spacing w:after="0"/>
              <w:jc w:val="center"/>
              <w:rPr>
                <w:rFonts w:ascii="Times New Roman" w:hAnsi="Times New Roman" w:cs="Times New Roman"/>
                <w:sz w:val="26"/>
                <w:szCs w:val="26"/>
              </w:rPr>
            </w:pPr>
            <w:r w:rsidRPr="00A9366B">
              <w:rPr>
                <w:rFonts w:ascii="Times New Roman" w:hAnsi="Times New Roman" w:cs="Times New Roman"/>
                <w:b/>
                <w:bCs/>
                <w:sz w:val="26"/>
                <w:szCs w:val="26"/>
              </w:rPr>
              <w:t>Критерии оценивания конкурсного задания</w:t>
            </w:r>
          </w:p>
        </w:tc>
        <w:tc>
          <w:tcPr>
            <w:tcW w:w="2943" w:type="dxa"/>
            <w:gridSpan w:val="5"/>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баллы</w:t>
            </w:r>
          </w:p>
        </w:tc>
      </w:tr>
      <w:tr w:rsidR="00BB2820" w:rsidRPr="00BB2820" w:rsidTr="00F60A20">
        <w:tc>
          <w:tcPr>
            <w:tcW w:w="6487" w:type="dxa"/>
          </w:tcPr>
          <w:p w:rsidR="00BB2820" w:rsidRPr="00A9366B" w:rsidRDefault="00BB2820" w:rsidP="00BB7C4F">
            <w:pPr>
              <w:spacing w:after="0"/>
              <w:jc w:val="center"/>
              <w:rPr>
                <w:rFonts w:ascii="Times New Roman" w:hAnsi="Times New Roman" w:cs="Times New Roman"/>
                <w:sz w:val="26"/>
                <w:szCs w:val="26"/>
              </w:rPr>
            </w:pPr>
            <w:r w:rsidRPr="00A9366B">
              <w:rPr>
                <w:rFonts w:ascii="Times New Roman" w:hAnsi="Times New Roman" w:cs="Times New Roman"/>
                <w:b/>
                <w:bCs/>
                <w:sz w:val="26"/>
                <w:szCs w:val="26"/>
              </w:rPr>
              <w:t>Методическая компетентность</w:t>
            </w:r>
          </w:p>
        </w:tc>
        <w:tc>
          <w:tcPr>
            <w:tcW w:w="588"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1</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2</w:t>
            </w:r>
          </w:p>
        </w:tc>
        <w:tc>
          <w:tcPr>
            <w:tcW w:w="588"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3</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4</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5</w:t>
            </w:r>
          </w:p>
        </w:tc>
      </w:tr>
      <w:tr w:rsidR="00BB2820" w:rsidTr="00F60A20">
        <w:tc>
          <w:tcPr>
            <w:tcW w:w="6487" w:type="dxa"/>
          </w:tcPr>
          <w:p w:rsidR="00BB2820" w:rsidRPr="00A9366B" w:rsidRDefault="00BB2820" w:rsidP="00F60A20">
            <w:pPr>
              <w:autoSpaceDE w:val="0"/>
              <w:autoSpaceDN w:val="0"/>
              <w:adjustRightInd w:val="0"/>
              <w:spacing w:after="0"/>
              <w:jc w:val="both"/>
              <w:rPr>
                <w:rFonts w:ascii="Times New Roman" w:hAnsi="Times New Roman" w:cs="Times New Roman"/>
                <w:b/>
                <w:bCs/>
                <w:sz w:val="26"/>
                <w:szCs w:val="26"/>
              </w:rPr>
            </w:pPr>
            <w:r w:rsidRPr="00A9366B">
              <w:rPr>
                <w:rFonts w:ascii="Times New Roman" w:hAnsi="Times New Roman" w:cs="Times New Roman"/>
                <w:i/>
                <w:iCs/>
                <w:sz w:val="26"/>
                <w:szCs w:val="26"/>
              </w:rPr>
              <w:t>глубина и воспитательная ценность организованного обсуждения</w:t>
            </w: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r>
      <w:tr w:rsidR="00BB2820" w:rsidTr="00F60A20">
        <w:tc>
          <w:tcPr>
            <w:tcW w:w="6487" w:type="dxa"/>
          </w:tcPr>
          <w:p w:rsidR="00BB2820" w:rsidRPr="00A9366B" w:rsidRDefault="00BB2820" w:rsidP="00F60A20">
            <w:pPr>
              <w:autoSpaceDE w:val="0"/>
              <w:autoSpaceDN w:val="0"/>
              <w:adjustRightInd w:val="0"/>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умение организовывать взаимодействие учащихся между собой</w:t>
            </w: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r>
      <w:tr w:rsidR="00BB2820" w:rsidRPr="00BB2820" w:rsidTr="00F60A20">
        <w:tc>
          <w:tcPr>
            <w:tcW w:w="6487" w:type="dxa"/>
          </w:tcPr>
          <w:p w:rsidR="00BB2820" w:rsidRPr="00A9366B" w:rsidRDefault="00BB2820" w:rsidP="00F60A20">
            <w:pPr>
              <w:autoSpaceDE w:val="0"/>
              <w:autoSpaceDN w:val="0"/>
              <w:adjustRightInd w:val="0"/>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 xml:space="preserve">умение включить каждого учащегося </w:t>
            </w:r>
          </w:p>
        </w:tc>
        <w:tc>
          <w:tcPr>
            <w:tcW w:w="588"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p>
        </w:tc>
        <w:tc>
          <w:tcPr>
            <w:tcW w:w="588"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p>
        </w:tc>
      </w:tr>
      <w:tr w:rsidR="00BB2820" w:rsidTr="00F60A20">
        <w:tc>
          <w:tcPr>
            <w:tcW w:w="6487" w:type="dxa"/>
          </w:tcPr>
          <w:p w:rsidR="00BB2820" w:rsidRPr="00A9366B" w:rsidRDefault="00BB2820" w:rsidP="00BB7C4F">
            <w:pPr>
              <w:spacing w:after="0"/>
              <w:jc w:val="center"/>
              <w:rPr>
                <w:rFonts w:ascii="Times New Roman" w:hAnsi="Times New Roman" w:cs="Times New Roman"/>
                <w:b/>
                <w:bCs/>
                <w:i/>
                <w:iCs/>
                <w:sz w:val="26"/>
                <w:szCs w:val="26"/>
              </w:rPr>
            </w:pPr>
            <w:r w:rsidRPr="00A9366B">
              <w:rPr>
                <w:rFonts w:ascii="Times New Roman" w:hAnsi="Times New Roman" w:cs="Times New Roman"/>
                <w:b/>
                <w:bCs/>
                <w:sz w:val="26"/>
                <w:szCs w:val="26"/>
              </w:rPr>
              <w:t>Коммуникативная компетентность</w:t>
            </w:r>
          </w:p>
        </w:tc>
        <w:tc>
          <w:tcPr>
            <w:tcW w:w="588"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1</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2</w:t>
            </w:r>
          </w:p>
        </w:tc>
        <w:tc>
          <w:tcPr>
            <w:tcW w:w="588"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3</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4</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5</w:t>
            </w:r>
          </w:p>
        </w:tc>
      </w:tr>
      <w:tr w:rsidR="00BB2820" w:rsidTr="00F60A20">
        <w:tc>
          <w:tcPr>
            <w:tcW w:w="6487" w:type="dxa"/>
          </w:tcPr>
          <w:p w:rsidR="00BB2820" w:rsidRPr="00A9366B" w:rsidRDefault="00BB2820" w:rsidP="00F60A20">
            <w:pPr>
              <w:spacing w:after="0"/>
              <w:jc w:val="both"/>
              <w:rPr>
                <w:rFonts w:ascii="Times New Roman" w:hAnsi="Times New Roman" w:cs="Times New Roman"/>
                <w:bCs/>
                <w:i/>
                <w:sz w:val="26"/>
                <w:szCs w:val="26"/>
              </w:rPr>
            </w:pPr>
            <w:r w:rsidRPr="00A9366B">
              <w:rPr>
                <w:rFonts w:ascii="Times New Roman" w:hAnsi="Times New Roman" w:cs="Times New Roman"/>
                <w:bCs/>
                <w:i/>
                <w:sz w:val="26"/>
                <w:szCs w:val="26"/>
              </w:rPr>
              <w:t xml:space="preserve">умение создавать и поддерживать атмосферу </w:t>
            </w:r>
            <w:r w:rsidRPr="00A9366B">
              <w:rPr>
                <w:rFonts w:ascii="Times New Roman" w:hAnsi="Times New Roman" w:cs="Times New Roman"/>
                <w:bCs/>
                <w:i/>
                <w:sz w:val="26"/>
                <w:szCs w:val="26"/>
              </w:rPr>
              <w:lastRenderedPageBreak/>
              <w:t>взаимоуважения и толерантности</w:t>
            </w: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r>
      <w:tr w:rsidR="00BB2820" w:rsidTr="00F60A20">
        <w:tc>
          <w:tcPr>
            <w:tcW w:w="6487" w:type="dxa"/>
          </w:tcPr>
          <w:p w:rsidR="00BB2820" w:rsidRPr="00A9366B" w:rsidRDefault="00BB2820" w:rsidP="00F60A20">
            <w:pPr>
              <w:spacing w:after="0"/>
              <w:jc w:val="both"/>
              <w:rPr>
                <w:rFonts w:ascii="Times New Roman" w:hAnsi="Times New Roman" w:cs="Times New Roman"/>
                <w:b/>
                <w:bCs/>
                <w:i/>
                <w:sz w:val="26"/>
                <w:szCs w:val="26"/>
              </w:rPr>
            </w:pPr>
            <w:r w:rsidRPr="00A9366B">
              <w:rPr>
                <w:rFonts w:ascii="Times New Roman" w:hAnsi="Times New Roman" w:cs="Times New Roman"/>
                <w:i/>
                <w:iCs/>
                <w:sz w:val="26"/>
                <w:szCs w:val="26"/>
              </w:rPr>
              <w:lastRenderedPageBreak/>
              <w:t>умение слушать, слышать и понимать позиции учащихся, адекватно и педагогически целесообразно реагировать на них</w:t>
            </w: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r>
      <w:tr w:rsidR="00BB2820" w:rsidTr="00F60A20">
        <w:tc>
          <w:tcPr>
            <w:tcW w:w="6487" w:type="dxa"/>
          </w:tcPr>
          <w:p w:rsidR="00BB2820" w:rsidRPr="00A9366B" w:rsidRDefault="00BB2820" w:rsidP="00BB7C4F">
            <w:pPr>
              <w:spacing w:after="0"/>
              <w:jc w:val="center"/>
              <w:rPr>
                <w:rFonts w:ascii="Times New Roman" w:hAnsi="Times New Roman" w:cs="Times New Roman"/>
                <w:sz w:val="26"/>
                <w:szCs w:val="26"/>
              </w:rPr>
            </w:pPr>
            <w:r w:rsidRPr="00A9366B">
              <w:rPr>
                <w:rFonts w:ascii="Times New Roman" w:hAnsi="Times New Roman" w:cs="Times New Roman"/>
                <w:b/>
                <w:bCs/>
                <w:sz w:val="26"/>
                <w:szCs w:val="26"/>
              </w:rPr>
              <w:t>Личностные качества</w:t>
            </w:r>
          </w:p>
        </w:tc>
        <w:tc>
          <w:tcPr>
            <w:tcW w:w="588"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1</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2</w:t>
            </w:r>
          </w:p>
        </w:tc>
        <w:tc>
          <w:tcPr>
            <w:tcW w:w="588"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3</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4</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5</w:t>
            </w:r>
          </w:p>
        </w:tc>
      </w:tr>
      <w:tr w:rsidR="00BB2820" w:rsidTr="00F60A20">
        <w:tc>
          <w:tcPr>
            <w:tcW w:w="6487" w:type="dxa"/>
          </w:tcPr>
          <w:p w:rsidR="00BB2820" w:rsidRPr="00A9366B" w:rsidRDefault="00BB2820" w:rsidP="00F60A20">
            <w:pPr>
              <w:autoSpaceDE w:val="0"/>
              <w:autoSpaceDN w:val="0"/>
              <w:adjustRightInd w:val="0"/>
              <w:spacing w:after="0"/>
              <w:jc w:val="both"/>
              <w:rPr>
                <w:rFonts w:ascii="Times New Roman" w:hAnsi="Times New Roman" w:cs="Times New Roman"/>
                <w:b/>
                <w:bCs/>
                <w:sz w:val="26"/>
                <w:szCs w:val="26"/>
              </w:rPr>
            </w:pPr>
            <w:r w:rsidRPr="00A9366B">
              <w:rPr>
                <w:rFonts w:ascii="Times New Roman" w:hAnsi="Times New Roman" w:cs="Times New Roman"/>
                <w:i/>
                <w:iCs/>
                <w:sz w:val="26"/>
                <w:szCs w:val="26"/>
              </w:rPr>
              <w:t>мобильность, убедительность, неординарность и глубина педагогического мышления</w:t>
            </w: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r>
      <w:tr w:rsidR="00BB2820" w:rsidTr="00F60A20">
        <w:tc>
          <w:tcPr>
            <w:tcW w:w="6487" w:type="dxa"/>
          </w:tcPr>
          <w:p w:rsidR="00BB2820" w:rsidRPr="00A9366B" w:rsidRDefault="00BB2820" w:rsidP="00F60A20">
            <w:pPr>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эрудиция, способность к импровизации</w:t>
            </w: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r>
    </w:tbl>
    <w:p w:rsidR="00854B76" w:rsidRDefault="00854B76" w:rsidP="00BB2820">
      <w:pPr>
        <w:spacing w:after="0"/>
        <w:jc w:val="both"/>
        <w:rPr>
          <w:rFonts w:ascii="Times New Roman" w:hAnsi="Times New Roman" w:cs="Times New Roman"/>
          <w:i/>
          <w:iCs/>
          <w:sz w:val="26"/>
          <w:szCs w:val="26"/>
        </w:rPr>
      </w:pPr>
    </w:p>
    <w:p w:rsidR="00DE360D" w:rsidRPr="00A9366B" w:rsidRDefault="00DE360D" w:rsidP="00BB2820">
      <w:pPr>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М</w:t>
      </w:r>
      <w:r w:rsidR="00841158" w:rsidRPr="00A9366B">
        <w:rPr>
          <w:rFonts w:ascii="Times New Roman" w:hAnsi="Times New Roman" w:cs="Times New Roman"/>
          <w:i/>
          <w:iCs/>
          <w:sz w:val="26"/>
          <w:szCs w:val="26"/>
        </w:rPr>
        <w:t>аксимальное количество баллов (3</w:t>
      </w:r>
      <w:r w:rsidRPr="00A9366B">
        <w:rPr>
          <w:rFonts w:ascii="Times New Roman" w:hAnsi="Times New Roman" w:cs="Times New Roman"/>
          <w:i/>
          <w:iCs/>
          <w:sz w:val="26"/>
          <w:szCs w:val="26"/>
        </w:rPr>
        <w:t>5):</w:t>
      </w:r>
    </w:p>
    <w:p w:rsidR="00DE360D" w:rsidRPr="00A9366B" w:rsidRDefault="00DE360D" w:rsidP="00BB2820">
      <w:pPr>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Методическая компетентность – 15;</w:t>
      </w:r>
    </w:p>
    <w:p w:rsidR="00DE360D" w:rsidRPr="00A9366B" w:rsidRDefault="00DE360D" w:rsidP="00BB2820">
      <w:pPr>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Ко</w:t>
      </w:r>
      <w:r w:rsidR="00841158" w:rsidRPr="00A9366B">
        <w:rPr>
          <w:rFonts w:ascii="Times New Roman" w:hAnsi="Times New Roman" w:cs="Times New Roman"/>
          <w:i/>
          <w:iCs/>
          <w:sz w:val="26"/>
          <w:szCs w:val="26"/>
        </w:rPr>
        <w:t>ммуникативная компетентность – 1</w:t>
      </w:r>
      <w:r w:rsidRPr="00A9366B">
        <w:rPr>
          <w:rFonts w:ascii="Times New Roman" w:hAnsi="Times New Roman" w:cs="Times New Roman"/>
          <w:i/>
          <w:iCs/>
          <w:sz w:val="26"/>
          <w:szCs w:val="26"/>
        </w:rPr>
        <w:t>0;</w:t>
      </w:r>
    </w:p>
    <w:p w:rsidR="00DE360D" w:rsidRPr="00A9366B" w:rsidRDefault="00DE360D" w:rsidP="00BB2820">
      <w:pPr>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Личностные качества – 10.</w:t>
      </w:r>
    </w:p>
    <w:p w:rsidR="009953AF" w:rsidRPr="00A9366B" w:rsidRDefault="009953AF" w:rsidP="00EC47F2">
      <w:pPr>
        <w:spacing w:after="0"/>
        <w:ind w:firstLine="851"/>
        <w:jc w:val="both"/>
        <w:rPr>
          <w:rFonts w:ascii="Times New Roman" w:hAnsi="Times New Roman" w:cs="Times New Roman"/>
          <w:i/>
          <w:iCs/>
          <w:sz w:val="26"/>
          <w:szCs w:val="26"/>
        </w:rPr>
      </w:pPr>
    </w:p>
    <w:p w:rsidR="00EC47F2" w:rsidRDefault="00DE360D" w:rsidP="00EC47F2">
      <w:pPr>
        <w:spacing w:after="0"/>
        <w:jc w:val="center"/>
        <w:rPr>
          <w:rFonts w:ascii="Times New Roman" w:hAnsi="Times New Roman" w:cs="Times New Roman"/>
          <w:b/>
          <w:bCs/>
          <w:caps/>
          <w:sz w:val="26"/>
          <w:szCs w:val="26"/>
        </w:rPr>
      </w:pPr>
      <w:r w:rsidRPr="00A9366B">
        <w:rPr>
          <w:rFonts w:ascii="Times New Roman" w:hAnsi="Times New Roman" w:cs="Times New Roman"/>
          <w:b/>
          <w:bCs/>
          <w:caps/>
          <w:sz w:val="26"/>
          <w:szCs w:val="26"/>
          <w:lang w:val="en-US"/>
        </w:rPr>
        <w:t>II</w:t>
      </w:r>
      <w:r w:rsidRPr="00A9366B">
        <w:rPr>
          <w:rFonts w:ascii="Times New Roman" w:hAnsi="Times New Roman" w:cs="Times New Roman"/>
          <w:b/>
          <w:bCs/>
          <w:caps/>
          <w:sz w:val="26"/>
          <w:szCs w:val="26"/>
        </w:rPr>
        <w:t xml:space="preserve"> тур</w:t>
      </w:r>
    </w:p>
    <w:p w:rsidR="00BB2820" w:rsidRDefault="00BB2820" w:rsidP="00EC47F2">
      <w:pPr>
        <w:spacing w:after="0"/>
        <w:jc w:val="center"/>
        <w:rPr>
          <w:rFonts w:ascii="Times New Roman" w:hAnsi="Times New Roman" w:cs="Times New Roman"/>
          <w:b/>
          <w:bCs/>
          <w:caps/>
          <w:sz w:val="26"/>
          <w:szCs w:val="26"/>
        </w:rPr>
      </w:pPr>
    </w:p>
    <w:p w:rsidR="00155ABE" w:rsidRPr="00EC47F2" w:rsidRDefault="00155ABE" w:rsidP="00BB2820">
      <w:pPr>
        <w:spacing w:after="0"/>
        <w:jc w:val="center"/>
        <w:rPr>
          <w:rFonts w:ascii="Times New Roman" w:hAnsi="Times New Roman" w:cs="Times New Roman"/>
          <w:b/>
          <w:bCs/>
          <w:caps/>
          <w:sz w:val="26"/>
          <w:szCs w:val="26"/>
        </w:rPr>
      </w:pPr>
      <w:r w:rsidRPr="00A9366B">
        <w:rPr>
          <w:rFonts w:ascii="Times New Roman" w:hAnsi="Times New Roman" w:cs="Times New Roman"/>
          <w:b/>
          <w:bCs/>
          <w:i/>
          <w:iCs/>
          <w:sz w:val="26"/>
          <w:szCs w:val="26"/>
        </w:rPr>
        <w:t>Первое конкурсное задание: проект «Моя педагогическая инициатива»</w:t>
      </w:r>
    </w:p>
    <w:p w:rsidR="00155ABE" w:rsidRPr="00A9366B" w:rsidRDefault="00155ABE" w:rsidP="00BB2820">
      <w:pPr>
        <w:spacing w:after="0"/>
        <w:ind w:firstLine="851"/>
        <w:jc w:val="both"/>
        <w:rPr>
          <w:rFonts w:ascii="Times New Roman" w:hAnsi="Times New Roman" w:cs="Times New Roman"/>
          <w:bCs/>
          <w:iCs/>
          <w:sz w:val="26"/>
          <w:szCs w:val="26"/>
        </w:rPr>
      </w:pPr>
      <w:r w:rsidRPr="00A9366B">
        <w:rPr>
          <w:rFonts w:ascii="Times New Roman" w:hAnsi="Times New Roman" w:cs="Times New Roman"/>
          <w:bCs/>
          <w:iCs/>
          <w:sz w:val="26"/>
          <w:szCs w:val="26"/>
        </w:rPr>
        <w:t>Цель: демонстрация инновационного потенциала и проектной культуры участника конкурса</w:t>
      </w:r>
      <w:proofErr w:type="gramStart"/>
      <w:r w:rsidRPr="00A9366B">
        <w:rPr>
          <w:rFonts w:ascii="Times New Roman" w:hAnsi="Times New Roman" w:cs="Times New Roman"/>
          <w:bCs/>
          <w:iCs/>
          <w:sz w:val="26"/>
          <w:szCs w:val="26"/>
        </w:rPr>
        <w:t xml:space="preserve"> ,</w:t>
      </w:r>
      <w:proofErr w:type="gramEnd"/>
      <w:r w:rsidRPr="00A9366B">
        <w:rPr>
          <w:rFonts w:ascii="Times New Roman" w:hAnsi="Times New Roman" w:cs="Times New Roman"/>
          <w:bCs/>
          <w:iCs/>
          <w:sz w:val="26"/>
          <w:szCs w:val="26"/>
        </w:rPr>
        <w:t xml:space="preserve"> умение выявлять проблемы, находить пути их решения и в соответствии с этим планировать свои действия.</w:t>
      </w:r>
    </w:p>
    <w:p w:rsidR="00155ABE" w:rsidRPr="00A9366B" w:rsidRDefault="00155ABE" w:rsidP="00BB2820">
      <w:pPr>
        <w:spacing w:after="0"/>
        <w:ind w:firstLine="851"/>
        <w:jc w:val="both"/>
        <w:rPr>
          <w:rFonts w:ascii="Times New Roman" w:hAnsi="Times New Roman" w:cs="Times New Roman"/>
          <w:bCs/>
          <w:iCs/>
          <w:sz w:val="26"/>
          <w:szCs w:val="26"/>
        </w:rPr>
      </w:pPr>
      <w:r w:rsidRPr="00A9366B">
        <w:rPr>
          <w:rFonts w:ascii="Times New Roman" w:hAnsi="Times New Roman" w:cs="Times New Roman"/>
          <w:bCs/>
          <w:iCs/>
          <w:sz w:val="26"/>
          <w:szCs w:val="26"/>
        </w:rPr>
        <w:t>Регламент: до 20 минут, включая время на вопросы.</w:t>
      </w:r>
    </w:p>
    <w:p w:rsidR="00155ABE" w:rsidRDefault="00155ABE" w:rsidP="00BB2820">
      <w:pPr>
        <w:spacing w:after="0"/>
        <w:ind w:firstLine="851"/>
        <w:jc w:val="both"/>
        <w:rPr>
          <w:rFonts w:ascii="Times New Roman" w:hAnsi="Times New Roman" w:cs="Times New Roman"/>
          <w:bCs/>
          <w:iCs/>
          <w:sz w:val="26"/>
          <w:szCs w:val="26"/>
        </w:rPr>
      </w:pPr>
      <w:r w:rsidRPr="00A9366B">
        <w:rPr>
          <w:rFonts w:ascii="Times New Roman" w:hAnsi="Times New Roman" w:cs="Times New Roman"/>
          <w:bCs/>
          <w:iCs/>
          <w:sz w:val="26"/>
          <w:szCs w:val="26"/>
        </w:rPr>
        <w:t>Формат: устное представление проекта или опыта в сопровождении электронной презентации.</w:t>
      </w:r>
    </w:p>
    <w:p w:rsidR="00BB2820" w:rsidRDefault="00BB2820" w:rsidP="00BB2820">
      <w:pPr>
        <w:spacing w:after="0"/>
        <w:jc w:val="both"/>
        <w:rPr>
          <w:rFonts w:ascii="Times New Roman" w:hAnsi="Times New Roman" w:cs="Times New Roman"/>
          <w:bCs/>
          <w:iCs/>
          <w:sz w:val="26"/>
          <w:szCs w:val="26"/>
        </w:rPr>
      </w:pPr>
    </w:p>
    <w:tbl>
      <w:tblPr>
        <w:tblStyle w:val="ad"/>
        <w:tblW w:w="9430" w:type="dxa"/>
        <w:tblLook w:val="04A0" w:firstRow="1" w:lastRow="0" w:firstColumn="1" w:lastColumn="0" w:noHBand="0" w:noVBand="1"/>
      </w:tblPr>
      <w:tblGrid>
        <w:gridCol w:w="6487"/>
        <w:gridCol w:w="588"/>
        <w:gridCol w:w="589"/>
        <w:gridCol w:w="588"/>
        <w:gridCol w:w="589"/>
        <w:gridCol w:w="589"/>
      </w:tblGrid>
      <w:tr w:rsidR="00BB2820" w:rsidRPr="00BB2820" w:rsidTr="00F60A20">
        <w:tc>
          <w:tcPr>
            <w:tcW w:w="6487" w:type="dxa"/>
          </w:tcPr>
          <w:p w:rsidR="00BB2820" w:rsidRDefault="00BB2820" w:rsidP="00F60A20">
            <w:pPr>
              <w:autoSpaceDE w:val="0"/>
              <w:autoSpaceDN w:val="0"/>
              <w:adjustRightInd w:val="0"/>
              <w:spacing w:after="0"/>
              <w:jc w:val="center"/>
              <w:rPr>
                <w:rFonts w:ascii="Times New Roman" w:hAnsi="Times New Roman" w:cs="Times New Roman"/>
                <w:sz w:val="26"/>
                <w:szCs w:val="26"/>
              </w:rPr>
            </w:pPr>
            <w:r w:rsidRPr="00A9366B">
              <w:rPr>
                <w:rFonts w:ascii="Times New Roman" w:hAnsi="Times New Roman" w:cs="Times New Roman"/>
                <w:b/>
                <w:bCs/>
                <w:sz w:val="26"/>
                <w:szCs w:val="26"/>
              </w:rPr>
              <w:t>Критерии оценивания конкурсного задания</w:t>
            </w:r>
          </w:p>
        </w:tc>
        <w:tc>
          <w:tcPr>
            <w:tcW w:w="2943" w:type="dxa"/>
            <w:gridSpan w:val="5"/>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баллы</w:t>
            </w:r>
          </w:p>
        </w:tc>
      </w:tr>
      <w:tr w:rsidR="00BB2820" w:rsidRPr="00BB2820" w:rsidTr="00F60A20">
        <w:tc>
          <w:tcPr>
            <w:tcW w:w="6487" w:type="dxa"/>
          </w:tcPr>
          <w:p w:rsidR="00BB2820" w:rsidRPr="00A9366B" w:rsidRDefault="00BB2820" w:rsidP="00BB7C4F">
            <w:pPr>
              <w:autoSpaceDE w:val="0"/>
              <w:autoSpaceDN w:val="0"/>
              <w:adjustRightInd w:val="0"/>
              <w:spacing w:after="0"/>
              <w:jc w:val="center"/>
              <w:rPr>
                <w:rFonts w:ascii="Times New Roman" w:hAnsi="Times New Roman" w:cs="Times New Roman"/>
                <w:b/>
                <w:bCs/>
                <w:sz w:val="26"/>
                <w:szCs w:val="26"/>
              </w:rPr>
            </w:pPr>
            <w:r w:rsidRPr="00A9366B">
              <w:rPr>
                <w:rFonts w:ascii="Times New Roman" w:hAnsi="Times New Roman" w:cs="Times New Roman"/>
                <w:b/>
                <w:bCs/>
                <w:sz w:val="26"/>
                <w:szCs w:val="26"/>
              </w:rPr>
              <w:t>Актуальность</w:t>
            </w:r>
          </w:p>
        </w:tc>
        <w:tc>
          <w:tcPr>
            <w:tcW w:w="588"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1</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2</w:t>
            </w:r>
          </w:p>
        </w:tc>
        <w:tc>
          <w:tcPr>
            <w:tcW w:w="588"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3</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4</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5</w:t>
            </w:r>
          </w:p>
        </w:tc>
      </w:tr>
      <w:tr w:rsidR="00BB2820" w:rsidTr="00F60A20">
        <w:tc>
          <w:tcPr>
            <w:tcW w:w="6487" w:type="dxa"/>
          </w:tcPr>
          <w:p w:rsidR="00BB2820" w:rsidRPr="00A9366B" w:rsidRDefault="00BB2820" w:rsidP="00F60A20">
            <w:pPr>
              <w:autoSpaceDE w:val="0"/>
              <w:autoSpaceDN w:val="0"/>
              <w:adjustRightInd w:val="0"/>
              <w:spacing w:after="0"/>
              <w:jc w:val="both"/>
              <w:rPr>
                <w:rFonts w:ascii="Times New Roman" w:hAnsi="Times New Roman" w:cs="Times New Roman"/>
                <w:b/>
                <w:bCs/>
                <w:i/>
                <w:iCs/>
                <w:sz w:val="26"/>
                <w:szCs w:val="26"/>
              </w:rPr>
            </w:pPr>
            <w:r w:rsidRPr="00A9366B">
              <w:rPr>
                <w:rFonts w:ascii="Times New Roman" w:hAnsi="Times New Roman" w:cs="Times New Roman"/>
                <w:i/>
                <w:iCs/>
                <w:sz w:val="26"/>
                <w:szCs w:val="26"/>
              </w:rPr>
              <w:t>постановка проблемы</w:t>
            </w: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r>
      <w:tr w:rsidR="00BB2820" w:rsidTr="00F60A20">
        <w:tc>
          <w:tcPr>
            <w:tcW w:w="6487" w:type="dxa"/>
          </w:tcPr>
          <w:p w:rsidR="00BB2820" w:rsidRPr="00A9366B" w:rsidRDefault="00BB2820" w:rsidP="00F60A20">
            <w:pPr>
              <w:autoSpaceDE w:val="0"/>
              <w:autoSpaceDN w:val="0"/>
              <w:adjustRightInd w:val="0"/>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аргументированность идей</w:t>
            </w: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r>
      <w:tr w:rsidR="00BB2820" w:rsidTr="00F60A20">
        <w:tc>
          <w:tcPr>
            <w:tcW w:w="6487" w:type="dxa"/>
          </w:tcPr>
          <w:p w:rsidR="00BB2820" w:rsidRPr="00A9366B" w:rsidRDefault="00BB2820" w:rsidP="00F60A20">
            <w:pPr>
              <w:autoSpaceDE w:val="0"/>
              <w:autoSpaceDN w:val="0"/>
              <w:adjustRightInd w:val="0"/>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профессиональная востребованность</w:t>
            </w: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r>
      <w:tr w:rsidR="00BB2820" w:rsidTr="00F60A20">
        <w:tc>
          <w:tcPr>
            <w:tcW w:w="6487" w:type="dxa"/>
          </w:tcPr>
          <w:p w:rsidR="00BB2820" w:rsidRPr="00A9366B" w:rsidRDefault="00BB2820" w:rsidP="00BB7C4F">
            <w:pPr>
              <w:spacing w:after="0"/>
              <w:jc w:val="center"/>
              <w:rPr>
                <w:rFonts w:ascii="Times New Roman" w:hAnsi="Times New Roman" w:cs="Times New Roman"/>
                <w:b/>
                <w:bCs/>
                <w:sz w:val="26"/>
                <w:szCs w:val="26"/>
              </w:rPr>
            </w:pPr>
            <w:r w:rsidRPr="00A9366B">
              <w:rPr>
                <w:rFonts w:ascii="Times New Roman" w:hAnsi="Times New Roman" w:cs="Times New Roman"/>
                <w:b/>
                <w:bCs/>
                <w:sz w:val="26"/>
                <w:szCs w:val="26"/>
              </w:rPr>
              <w:t>Инновационность</w:t>
            </w:r>
          </w:p>
        </w:tc>
        <w:tc>
          <w:tcPr>
            <w:tcW w:w="588"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1</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2</w:t>
            </w:r>
          </w:p>
        </w:tc>
        <w:tc>
          <w:tcPr>
            <w:tcW w:w="588"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3</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4</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5</w:t>
            </w:r>
          </w:p>
        </w:tc>
      </w:tr>
      <w:tr w:rsidR="00BB2820" w:rsidTr="00F60A20">
        <w:tc>
          <w:tcPr>
            <w:tcW w:w="6487" w:type="dxa"/>
          </w:tcPr>
          <w:p w:rsidR="00BB2820" w:rsidRPr="00A9366B" w:rsidRDefault="00BB2820" w:rsidP="00F60A20">
            <w:pPr>
              <w:autoSpaceDE w:val="0"/>
              <w:autoSpaceDN w:val="0"/>
              <w:adjustRightInd w:val="0"/>
              <w:spacing w:after="0"/>
              <w:jc w:val="both"/>
              <w:rPr>
                <w:rFonts w:ascii="Times New Roman" w:hAnsi="Times New Roman" w:cs="Times New Roman"/>
                <w:b/>
                <w:bCs/>
                <w:i/>
                <w:iCs/>
                <w:sz w:val="26"/>
                <w:szCs w:val="26"/>
              </w:rPr>
            </w:pPr>
            <w:r w:rsidRPr="00A9366B">
              <w:rPr>
                <w:rFonts w:ascii="Times New Roman" w:hAnsi="Times New Roman" w:cs="Times New Roman"/>
                <w:i/>
                <w:iCs/>
                <w:sz w:val="26"/>
                <w:szCs w:val="26"/>
              </w:rPr>
              <w:t>оригинальность идей, новизна содержания, технологии и др.</w:t>
            </w: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r>
      <w:tr w:rsidR="00BB2820" w:rsidTr="00F60A20">
        <w:tc>
          <w:tcPr>
            <w:tcW w:w="6487" w:type="dxa"/>
          </w:tcPr>
          <w:p w:rsidR="00BB2820" w:rsidRPr="00A9366B" w:rsidRDefault="00BB2820" w:rsidP="00F60A20">
            <w:pPr>
              <w:autoSpaceDE w:val="0"/>
              <w:autoSpaceDN w:val="0"/>
              <w:adjustRightInd w:val="0"/>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возможность распространения и внедрения</w:t>
            </w: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r>
      <w:tr w:rsidR="00306A15" w:rsidTr="00F60A20">
        <w:tc>
          <w:tcPr>
            <w:tcW w:w="6487" w:type="dxa"/>
          </w:tcPr>
          <w:p w:rsidR="00306A15" w:rsidRPr="00A9366B" w:rsidRDefault="00306A15" w:rsidP="00BB7C4F">
            <w:pPr>
              <w:autoSpaceDE w:val="0"/>
              <w:autoSpaceDN w:val="0"/>
              <w:adjustRightInd w:val="0"/>
              <w:spacing w:after="0" w:line="240" w:lineRule="auto"/>
              <w:jc w:val="center"/>
              <w:rPr>
                <w:rFonts w:ascii="Times New Roman" w:hAnsi="Times New Roman" w:cs="Times New Roman"/>
                <w:i/>
                <w:iCs/>
                <w:sz w:val="26"/>
                <w:szCs w:val="26"/>
              </w:rPr>
            </w:pPr>
            <w:r w:rsidRPr="00A9366B">
              <w:rPr>
                <w:rFonts w:ascii="Times New Roman" w:hAnsi="Times New Roman" w:cs="Times New Roman"/>
                <w:b/>
                <w:bCs/>
                <w:sz w:val="26"/>
                <w:szCs w:val="26"/>
              </w:rPr>
              <w:t>Культура изложения</w:t>
            </w:r>
          </w:p>
        </w:tc>
        <w:tc>
          <w:tcPr>
            <w:tcW w:w="588" w:type="dxa"/>
          </w:tcPr>
          <w:p w:rsidR="00306A15" w:rsidRPr="00BB2820" w:rsidRDefault="00306A15"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1</w:t>
            </w:r>
          </w:p>
        </w:tc>
        <w:tc>
          <w:tcPr>
            <w:tcW w:w="589" w:type="dxa"/>
          </w:tcPr>
          <w:p w:rsidR="00306A15" w:rsidRPr="00BB2820" w:rsidRDefault="00306A15"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2</w:t>
            </w:r>
          </w:p>
        </w:tc>
        <w:tc>
          <w:tcPr>
            <w:tcW w:w="588" w:type="dxa"/>
          </w:tcPr>
          <w:p w:rsidR="00306A15" w:rsidRPr="00BB2820" w:rsidRDefault="00306A15"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3</w:t>
            </w:r>
          </w:p>
        </w:tc>
        <w:tc>
          <w:tcPr>
            <w:tcW w:w="589" w:type="dxa"/>
          </w:tcPr>
          <w:p w:rsidR="00306A15" w:rsidRPr="00BB2820" w:rsidRDefault="00306A15"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4</w:t>
            </w:r>
          </w:p>
        </w:tc>
        <w:tc>
          <w:tcPr>
            <w:tcW w:w="589" w:type="dxa"/>
          </w:tcPr>
          <w:p w:rsidR="00306A15" w:rsidRPr="00BB2820" w:rsidRDefault="00306A15"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5</w:t>
            </w:r>
          </w:p>
        </w:tc>
      </w:tr>
      <w:tr w:rsidR="00306A15" w:rsidTr="00F60A20">
        <w:tc>
          <w:tcPr>
            <w:tcW w:w="6487" w:type="dxa"/>
          </w:tcPr>
          <w:p w:rsidR="00306A15" w:rsidRPr="00A9366B" w:rsidRDefault="00306A15" w:rsidP="00F60A20">
            <w:pPr>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целостность, доступность и наглядность изложения</w:t>
            </w:r>
          </w:p>
        </w:tc>
        <w:tc>
          <w:tcPr>
            <w:tcW w:w="588" w:type="dxa"/>
          </w:tcPr>
          <w:p w:rsidR="00306A15" w:rsidRDefault="00306A15" w:rsidP="00F60A20">
            <w:pPr>
              <w:autoSpaceDE w:val="0"/>
              <w:autoSpaceDN w:val="0"/>
              <w:adjustRightInd w:val="0"/>
              <w:spacing w:after="0"/>
              <w:jc w:val="both"/>
              <w:rPr>
                <w:rFonts w:ascii="Times New Roman" w:hAnsi="Times New Roman" w:cs="Times New Roman"/>
                <w:sz w:val="26"/>
                <w:szCs w:val="26"/>
              </w:rPr>
            </w:pPr>
          </w:p>
        </w:tc>
        <w:tc>
          <w:tcPr>
            <w:tcW w:w="589" w:type="dxa"/>
          </w:tcPr>
          <w:p w:rsidR="00306A15" w:rsidRDefault="00306A15" w:rsidP="00F60A20">
            <w:pPr>
              <w:autoSpaceDE w:val="0"/>
              <w:autoSpaceDN w:val="0"/>
              <w:adjustRightInd w:val="0"/>
              <w:spacing w:after="0"/>
              <w:jc w:val="both"/>
              <w:rPr>
                <w:rFonts w:ascii="Times New Roman" w:hAnsi="Times New Roman" w:cs="Times New Roman"/>
                <w:sz w:val="26"/>
                <w:szCs w:val="26"/>
              </w:rPr>
            </w:pPr>
          </w:p>
        </w:tc>
        <w:tc>
          <w:tcPr>
            <w:tcW w:w="588" w:type="dxa"/>
          </w:tcPr>
          <w:p w:rsidR="00306A15" w:rsidRDefault="00306A15" w:rsidP="00F60A20">
            <w:pPr>
              <w:autoSpaceDE w:val="0"/>
              <w:autoSpaceDN w:val="0"/>
              <w:adjustRightInd w:val="0"/>
              <w:spacing w:after="0"/>
              <w:jc w:val="both"/>
              <w:rPr>
                <w:rFonts w:ascii="Times New Roman" w:hAnsi="Times New Roman" w:cs="Times New Roman"/>
                <w:sz w:val="26"/>
                <w:szCs w:val="26"/>
              </w:rPr>
            </w:pPr>
          </w:p>
        </w:tc>
        <w:tc>
          <w:tcPr>
            <w:tcW w:w="589" w:type="dxa"/>
          </w:tcPr>
          <w:p w:rsidR="00306A15" w:rsidRDefault="00306A15" w:rsidP="00F60A20">
            <w:pPr>
              <w:autoSpaceDE w:val="0"/>
              <w:autoSpaceDN w:val="0"/>
              <w:adjustRightInd w:val="0"/>
              <w:spacing w:after="0"/>
              <w:jc w:val="both"/>
              <w:rPr>
                <w:rFonts w:ascii="Times New Roman" w:hAnsi="Times New Roman" w:cs="Times New Roman"/>
                <w:sz w:val="26"/>
                <w:szCs w:val="26"/>
              </w:rPr>
            </w:pPr>
          </w:p>
        </w:tc>
        <w:tc>
          <w:tcPr>
            <w:tcW w:w="589" w:type="dxa"/>
          </w:tcPr>
          <w:p w:rsidR="00306A15" w:rsidRDefault="00306A15" w:rsidP="00F60A20">
            <w:pPr>
              <w:autoSpaceDE w:val="0"/>
              <w:autoSpaceDN w:val="0"/>
              <w:adjustRightInd w:val="0"/>
              <w:spacing w:after="0"/>
              <w:jc w:val="both"/>
              <w:rPr>
                <w:rFonts w:ascii="Times New Roman" w:hAnsi="Times New Roman" w:cs="Times New Roman"/>
                <w:sz w:val="26"/>
                <w:szCs w:val="26"/>
              </w:rPr>
            </w:pPr>
          </w:p>
        </w:tc>
      </w:tr>
    </w:tbl>
    <w:p w:rsidR="00BB2820" w:rsidRDefault="00BB2820" w:rsidP="00BB2820">
      <w:pPr>
        <w:spacing w:after="0"/>
        <w:jc w:val="both"/>
        <w:rPr>
          <w:rFonts w:ascii="Times New Roman" w:hAnsi="Times New Roman" w:cs="Times New Roman"/>
          <w:i/>
          <w:iCs/>
          <w:sz w:val="26"/>
          <w:szCs w:val="26"/>
        </w:rPr>
      </w:pPr>
    </w:p>
    <w:p w:rsidR="00155ABE" w:rsidRPr="00A9366B" w:rsidRDefault="00155ABE" w:rsidP="00BB2820">
      <w:pPr>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Максимальное количество баллов – (30)</w:t>
      </w:r>
    </w:p>
    <w:p w:rsidR="00155ABE" w:rsidRPr="00A9366B" w:rsidRDefault="00155ABE" w:rsidP="00BB2820">
      <w:pPr>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Актуальность - 10</w:t>
      </w:r>
    </w:p>
    <w:p w:rsidR="00155ABE" w:rsidRPr="00A9366B" w:rsidRDefault="00155ABE" w:rsidP="00BB2820">
      <w:pPr>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Инновационность - 10</w:t>
      </w:r>
    </w:p>
    <w:p w:rsidR="00155ABE" w:rsidRPr="00A9366B" w:rsidRDefault="00155ABE" w:rsidP="00BB2820">
      <w:pPr>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Культура изложения – 10</w:t>
      </w:r>
    </w:p>
    <w:p w:rsidR="00155ABE" w:rsidRPr="00A9366B" w:rsidRDefault="00155ABE" w:rsidP="00EC47F2">
      <w:pPr>
        <w:spacing w:after="0"/>
        <w:ind w:firstLine="851"/>
        <w:jc w:val="both"/>
        <w:rPr>
          <w:rFonts w:ascii="Times New Roman" w:hAnsi="Times New Roman" w:cs="Times New Roman"/>
          <w:sz w:val="26"/>
          <w:szCs w:val="26"/>
        </w:rPr>
      </w:pPr>
    </w:p>
    <w:p w:rsidR="003C1984" w:rsidRDefault="003C1984" w:rsidP="00BB2820">
      <w:pPr>
        <w:spacing w:after="0"/>
        <w:jc w:val="center"/>
        <w:rPr>
          <w:rFonts w:ascii="Times New Roman" w:hAnsi="Times New Roman" w:cs="Times New Roman"/>
          <w:b/>
          <w:bCs/>
          <w:i/>
          <w:iCs/>
          <w:sz w:val="26"/>
          <w:szCs w:val="26"/>
        </w:rPr>
      </w:pPr>
    </w:p>
    <w:p w:rsidR="00155ABE" w:rsidRPr="00A9366B" w:rsidRDefault="00155ABE" w:rsidP="00BB2820">
      <w:pPr>
        <w:spacing w:after="0"/>
        <w:jc w:val="center"/>
        <w:rPr>
          <w:rFonts w:ascii="Times New Roman" w:hAnsi="Times New Roman" w:cs="Times New Roman"/>
          <w:b/>
          <w:bCs/>
          <w:sz w:val="26"/>
          <w:szCs w:val="26"/>
        </w:rPr>
      </w:pPr>
      <w:r w:rsidRPr="00A9366B">
        <w:rPr>
          <w:rFonts w:ascii="Times New Roman" w:hAnsi="Times New Roman" w:cs="Times New Roman"/>
          <w:b/>
          <w:bCs/>
          <w:i/>
          <w:iCs/>
          <w:sz w:val="26"/>
          <w:szCs w:val="26"/>
        </w:rPr>
        <w:lastRenderedPageBreak/>
        <w:t xml:space="preserve">Второе конкурсное </w:t>
      </w:r>
      <w:r w:rsidR="003C1984" w:rsidRPr="00A9366B">
        <w:rPr>
          <w:rFonts w:ascii="Times New Roman" w:hAnsi="Times New Roman" w:cs="Times New Roman"/>
          <w:b/>
          <w:bCs/>
          <w:i/>
          <w:iCs/>
          <w:sz w:val="26"/>
          <w:szCs w:val="26"/>
        </w:rPr>
        <w:t>задание:</w:t>
      </w:r>
      <w:r w:rsidR="003C1984" w:rsidRPr="00A9366B">
        <w:rPr>
          <w:rFonts w:ascii="Times New Roman" w:hAnsi="Times New Roman" w:cs="Times New Roman"/>
          <w:b/>
          <w:bCs/>
          <w:sz w:val="26"/>
          <w:szCs w:val="26"/>
        </w:rPr>
        <w:t xml:space="preserve"> «Беседа</w:t>
      </w:r>
      <w:r w:rsidRPr="00A9366B">
        <w:rPr>
          <w:rFonts w:ascii="Times New Roman" w:hAnsi="Times New Roman" w:cs="Times New Roman"/>
          <w:b/>
          <w:bCs/>
          <w:sz w:val="26"/>
          <w:szCs w:val="26"/>
        </w:rPr>
        <w:t xml:space="preserve"> с родителями»</w:t>
      </w:r>
      <w:r w:rsidR="003C1984">
        <w:rPr>
          <w:rFonts w:ascii="Times New Roman" w:hAnsi="Times New Roman" w:cs="Times New Roman"/>
          <w:b/>
          <w:bCs/>
          <w:sz w:val="26"/>
          <w:szCs w:val="26"/>
        </w:rPr>
        <w:t>.</w:t>
      </w:r>
    </w:p>
    <w:p w:rsidR="00155ABE" w:rsidRPr="00A9366B" w:rsidRDefault="00155ABE" w:rsidP="00EC47F2">
      <w:pPr>
        <w:autoSpaceDE w:val="0"/>
        <w:autoSpaceDN w:val="0"/>
        <w:adjustRightInd w:val="0"/>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 xml:space="preserve">Цель — демонстрация профессиональной компетентности и практического опыта учителя в работе с родителями учащихся. </w:t>
      </w:r>
    </w:p>
    <w:p w:rsidR="00155ABE" w:rsidRPr="00A9366B" w:rsidRDefault="00155ABE" w:rsidP="00EC47F2">
      <w:pPr>
        <w:autoSpaceDE w:val="0"/>
        <w:autoSpaceDN w:val="0"/>
        <w:adjustRightInd w:val="0"/>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Регламент: до 20 минут.</w:t>
      </w:r>
    </w:p>
    <w:p w:rsidR="00BB2820" w:rsidRDefault="00155ABE" w:rsidP="00BB2820">
      <w:pPr>
        <w:autoSpaceDE w:val="0"/>
        <w:autoSpaceDN w:val="0"/>
        <w:adjustRightInd w:val="0"/>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Формат: обсуждение педагогической ситуации, требующей принятия решения, с родителями учащихся. Предложения по списку возможных педагогических ситуаций для обсуждения формулируются участниками финала конкурса на установочном семинаре и впервые объявляются в начале беседы. Учитель и родители совместно обсуждают педагогическую задачу, ищут пути ее решения. К концу беседы должно быть сформулировано предлагаемое решение.</w:t>
      </w:r>
      <w:r w:rsidRPr="00A9366B">
        <w:rPr>
          <w:rFonts w:ascii="Times New Roman" w:hAnsi="Times New Roman" w:cs="Times New Roman"/>
          <w:sz w:val="26"/>
          <w:szCs w:val="26"/>
        </w:rPr>
        <w:br/>
      </w:r>
    </w:p>
    <w:tbl>
      <w:tblPr>
        <w:tblStyle w:val="ad"/>
        <w:tblW w:w="9430" w:type="dxa"/>
        <w:tblLook w:val="04A0" w:firstRow="1" w:lastRow="0" w:firstColumn="1" w:lastColumn="0" w:noHBand="0" w:noVBand="1"/>
      </w:tblPr>
      <w:tblGrid>
        <w:gridCol w:w="6487"/>
        <w:gridCol w:w="588"/>
        <w:gridCol w:w="589"/>
        <w:gridCol w:w="588"/>
        <w:gridCol w:w="589"/>
        <w:gridCol w:w="589"/>
      </w:tblGrid>
      <w:tr w:rsidR="00BB2820" w:rsidRPr="00BB2820" w:rsidTr="00F60A20">
        <w:tc>
          <w:tcPr>
            <w:tcW w:w="6487" w:type="dxa"/>
          </w:tcPr>
          <w:p w:rsidR="00BB2820" w:rsidRDefault="00BB2820" w:rsidP="00F60A20">
            <w:pPr>
              <w:autoSpaceDE w:val="0"/>
              <w:autoSpaceDN w:val="0"/>
              <w:adjustRightInd w:val="0"/>
              <w:spacing w:after="0"/>
              <w:jc w:val="center"/>
              <w:rPr>
                <w:rFonts w:ascii="Times New Roman" w:hAnsi="Times New Roman" w:cs="Times New Roman"/>
                <w:sz w:val="26"/>
                <w:szCs w:val="26"/>
              </w:rPr>
            </w:pPr>
            <w:r w:rsidRPr="00A9366B">
              <w:rPr>
                <w:rFonts w:ascii="Times New Roman" w:hAnsi="Times New Roman" w:cs="Times New Roman"/>
                <w:b/>
                <w:bCs/>
                <w:sz w:val="26"/>
                <w:szCs w:val="26"/>
              </w:rPr>
              <w:t>Критерии оценивания конкурсного задания</w:t>
            </w:r>
          </w:p>
        </w:tc>
        <w:tc>
          <w:tcPr>
            <w:tcW w:w="2943" w:type="dxa"/>
            <w:gridSpan w:val="5"/>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баллы</w:t>
            </w:r>
          </w:p>
        </w:tc>
      </w:tr>
      <w:tr w:rsidR="00BB2820" w:rsidRPr="00BB2820" w:rsidTr="00F60A20">
        <w:tc>
          <w:tcPr>
            <w:tcW w:w="6487" w:type="dxa"/>
          </w:tcPr>
          <w:p w:rsidR="00BB2820" w:rsidRPr="00A9366B" w:rsidRDefault="00BB2820" w:rsidP="00BB2820">
            <w:pPr>
              <w:autoSpaceDE w:val="0"/>
              <w:autoSpaceDN w:val="0"/>
              <w:adjustRightInd w:val="0"/>
              <w:spacing w:after="0"/>
              <w:jc w:val="center"/>
              <w:rPr>
                <w:rFonts w:ascii="Times New Roman" w:hAnsi="Times New Roman" w:cs="Times New Roman"/>
                <w:b/>
                <w:bCs/>
                <w:sz w:val="26"/>
                <w:szCs w:val="26"/>
              </w:rPr>
            </w:pPr>
            <w:r w:rsidRPr="00A9366B">
              <w:rPr>
                <w:rFonts w:ascii="Times New Roman" w:hAnsi="Times New Roman" w:cs="Times New Roman"/>
                <w:b/>
                <w:bCs/>
                <w:sz w:val="26"/>
                <w:szCs w:val="26"/>
              </w:rPr>
              <w:t>Масштабность, глубина и оригинальность раскрытия темы</w:t>
            </w:r>
          </w:p>
        </w:tc>
        <w:tc>
          <w:tcPr>
            <w:tcW w:w="588"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1</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2</w:t>
            </w:r>
          </w:p>
        </w:tc>
        <w:tc>
          <w:tcPr>
            <w:tcW w:w="588"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3</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4</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5</w:t>
            </w:r>
          </w:p>
        </w:tc>
      </w:tr>
      <w:tr w:rsidR="00BB2820" w:rsidTr="00F60A20">
        <w:tc>
          <w:tcPr>
            <w:tcW w:w="6487" w:type="dxa"/>
          </w:tcPr>
          <w:p w:rsidR="00BB2820" w:rsidRPr="00A9366B" w:rsidRDefault="00BB2820" w:rsidP="00F60A20">
            <w:pPr>
              <w:autoSpaceDE w:val="0"/>
              <w:autoSpaceDN w:val="0"/>
              <w:adjustRightInd w:val="0"/>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умение выявить и сформулировать педагогическую проблему</w:t>
            </w: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r>
      <w:tr w:rsidR="00BB2820" w:rsidTr="00F60A20">
        <w:tc>
          <w:tcPr>
            <w:tcW w:w="6487" w:type="dxa"/>
          </w:tcPr>
          <w:p w:rsidR="00BB2820" w:rsidRPr="00A9366B" w:rsidRDefault="00BB2820" w:rsidP="00F60A20">
            <w:pPr>
              <w:autoSpaceDE w:val="0"/>
              <w:autoSpaceDN w:val="0"/>
              <w:adjustRightInd w:val="0"/>
              <w:spacing w:after="0"/>
              <w:jc w:val="both"/>
              <w:rPr>
                <w:rFonts w:ascii="Times New Roman" w:hAnsi="Times New Roman" w:cs="Times New Roman"/>
                <w:b/>
                <w:bCs/>
                <w:i/>
                <w:iCs/>
                <w:sz w:val="26"/>
                <w:szCs w:val="26"/>
              </w:rPr>
            </w:pPr>
            <w:r w:rsidRPr="00A9366B">
              <w:rPr>
                <w:rFonts w:ascii="Times New Roman" w:hAnsi="Times New Roman" w:cs="Times New Roman"/>
                <w:i/>
                <w:iCs/>
                <w:sz w:val="26"/>
                <w:szCs w:val="26"/>
              </w:rPr>
              <w:t>умение найти и предложить пути решения</w:t>
            </w: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r>
      <w:tr w:rsidR="00BB2820" w:rsidTr="00F60A20">
        <w:tc>
          <w:tcPr>
            <w:tcW w:w="6487" w:type="dxa"/>
          </w:tcPr>
          <w:p w:rsidR="00BB2820" w:rsidRPr="00A9366B" w:rsidRDefault="00BB2820" w:rsidP="00F60A20">
            <w:pPr>
              <w:autoSpaceDE w:val="0"/>
              <w:autoSpaceDN w:val="0"/>
              <w:adjustRightInd w:val="0"/>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умение взаимодействовать с родителями;</w:t>
            </w: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r>
      <w:tr w:rsidR="00BB2820" w:rsidTr="00F60A20">
        <w:tc>
          <w:tcPr>
            <w:tcW w:w="6487" w:type="dxa"/>
          </w:tcPr>
          <w:p w:rsidR="00BB2820" w:rsidRPr="00A9366B" w:rsidRDefault="00BB2820" w:rsidP="00F60A20">
            <w:pPr>
              <w:spacing w:after="0"/>
              <w:jc w:val="both"/>
              <w:rPr>
                <w:rFonts w:ascii="Times New Roman" w:hAnsi="Times New Roman" w:cs="Times New Roman"/>
                <w:b/>
                <w:bCs/>
                <w:i/>
                <w:iCs/>
                <w:sz w:val="26"/>
                <w:szCs w:val="26"/>
              </w:rPr>
            </w:pPr>
            <w:r w:rsidRPr="00A9366B">
              <w:rPr>
                <w:rFonts w:ascii="Times New Roman" w:hAnsi="Times New Roman" w:cs="Times New Roman"/>
                <w:i/>
                <w:iCs/>
                <w:sz w:val="26"/>
                <w:szCs w:val="26"/>
              </w:rPr>
              <w:t>участие в принятии коллективного решения.</w:t>
            </w: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8"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c>
          <w:tcPr>
            <w:tcW w:w="589" w:type="dxa"/>
          </w:tcPr>
          <w:p w:rsidR="00BB2820" w:rsidRDefault="00BB2820" w:rsidP="00F60A20">
            <w:pPr>
              <w:autoSpaceDE w:val="0"/>
              <w:autoSpaceDN w:val="0"/>
              <w:adjustRightInd w:val="0"/>
              <w:spacing w:after="0"/>
              <w:jc w:val="both"/>
              <w:rPr>
                <w:rFonts w:ascii="Times New Roman" w:hAnsi="Times New Roman" w:cs="Times New Roman"/>
                <w:sz w:val="26"/>
                <w:szCs w:val="26"/>
              </w:rPr>
            </w:pPr>
          </w:p>
        </w:tc>
      </w:tr>
    </w:tbl>
    <w:p w:rsidR="00854B76" w:rsidRDefault="00854B76" w:rsidP="00EC47F2">
      <w:pPr>
        <w:spacing w:after="0"/>
        <w:ind w:firstLine="851"/>
        <w:jc w:val="both"/>
        <w:rPr>
          <w:rFonts w:ascii="Times New Roman" w:hAnsi="Times New Roman" w:cs="Times New Roman"/>
          <w:i/>
          <w:iCs/>
          <w:sz w:val="26"/>
          <w:szCs w:val="26"/>
        </w:rPr>
      </w:pPr>
    </w:p>
    <w:p w:rsidR="00155ABE" w:rsidRPr="00A9366B" w:rsidRDefault="00155ABE" w:rsidP="00BB2820">
      <w:pPr>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Максимальное количество баллов (</w:t>
      </w:r>
      <w:r w:rsidR="00BB393D" w:rsidRPr="00A9366B">
        <w:rPr>
          <w:rFonts w:ascii="Times New Roman" w:hAnsi="Times New Roman" w:cs="Times New Roman"/>
          <w:i/>
          <w:iCs/>
          <w:sz w:val="26"/>
          <w:szCs w:val="26"/>
        </w:rPr>
        <w:t>20</w:t>
      </w:r>
      <w:r w:rsidRPr="00A9366B">
        <w:rPr>
          <w:rFonts w:ascii="Times New Roman" w:hAnsi="Times New Roman" w:cs="Times New Roman"/>
          <w:i/>
          <w:iCs/>
          <w:sz w:val="26"/>
          <w:szCs w:val="26"/>
        </w:rPr>
        <w:t>):</w:t>
      </w:r>
    </w:p>
    <w:p w:rsidR="00155ABE" w:rsidRPr="00A9366B" w:rsidRDefault="00155ABE" w:rsidP="00BB2820">
      <w:pPr>
        <w:autoSpaceDE w:val="0"/>
        <w:autoSpaceDN w:val="0"/>
        <w:adjustRightInd w:val="0"/>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 xml:space="preserve">Масштабность, глубина и оригинальность раскрытия темы – </w:t>
      </w:r>
      <w:r w:rsidR="00BB393D" w:rsidRPr="00A9366B">
        <w:rPr>
          <w:rFonts w:ascii="Times New Roman" w:hAnsi="Times New Roman" w:cs="Times New Roman"/>
          <w:i/>
          <w:iCs/>
          <w:sz w:val="26"/>
          <w:szCs w:val="26"/>
        </w:rPr>
        <w:t>20</w:t>
      </w:r>
    </w:p>
    <w:p w:rsidR="00155ABE" w:rsidRPr="00A9366B" w:rsidRDefault="00155ABE" w:rsidP="00EC47F2">
      <w:pPr>
        <w:spacing w:after="0"/>
        <w:ind w:firstLine="851"/>
        <w:jc w:val="center"/>
        <w:rPr>
          <w:rFonts w:ascii="Times New Roman" w:hAnsi="Times New Roman" w:cs="Times New Roman"/>
          <w:b/>
          <w:bCs/>
          <w:caps/>
          <w:sz w:val="26"/>
          <w:szCs w:val="26"/>
        </w:rPr>
      </w:pPr>
    </w:p>
    <w:p w:rsidR="00155ABE" w:rsidRPr="00A9366B" w:rsidRDefault="00155ABE" w:rsidP="00BB2820">
      <w:pPr>
        <w:spacing w:after="0"/>
        <w:jc w:val="center"/>
        <w:rPr>
          <w:rFonts w:ascii="Times New Roman" w:hAnsi="Times New Roman" w:cs="Times New Roman"/>
          <w:b/>
          <w:bCs/>
          <w:sz w:val="26"/>
          <w:szCs w:val="26"/>
        </w:rPr>
      </w:pPr>
      <w:r w:rsidRPr="00A9366B">
        <w:rPr>
          <w:rFonts w:ascii="Times New Roman" w:hAnsi="Times New Roman" w:cs="Times New Roman"/>
          <w:b/>
          <w:bCs/>
          <w:i/>
          <w:iCs/>
          <w:sz w:val="26"/>
          <w:szCs w:val="26"/>
        </w:rPr>
        <w:t xml:space="preserve">Третье </w:t>
      </w:r>
      <w:r w:rsidR="00DE360D" w:rsidRPr="00A9366B">
        <w:rPr>
          <w:rFonts w:ascii="Times New Roman" w:hAnsi="Times New Roman" w:cs="Times New Roman"/>
          <w:b/>
          <w:bCs/>
          <w:i/>
          <w:iCs/>
          <w:sz w:val="26"/>
          <w:szCs w:val="26"/>
        </w:rPr>
        <w:t xml:space="preserve"> конкурсное задание:</w:t>
      </w:r>
      <w:r w:rsidR="00306A15">
        <w:rPr>
          <w:rFonts w:ascii="Times New Roman" w:hAnsi="Times New Roman" w:cs="Times New Roman"/>
          <w:b/>
          <w:bCs/>
          <w:i/>
          <w:iCs/>
          <w:sz w:val="26"/>
          <w:szCs w:val="26"/>
        </w:rPr>
        <w:t xml:space="preserve"> </w:t>
      </w:r>
      <w:r w:rsidR="00DE360D" w:rsidRPr="00A9366B">
        <w:rPr>
          <w:rFonts w:ascii="Times New Roman" w:hAnsi="Times New Roman" w:cs="Times New Roman"/>
          <w:b/>
          <w:bCs/>
          <w:i/>
          <w:iCs/>
          <w:sz w:val="26"/>
          <w:szCs w:val="26"/>
        </w:rPr>
        <w:t>«</w:t>
      </w:r>
      <w:r w:rsidR="00DE360D" w:rsidRPr="00A9366B">
        <w:rPr>
          <w:rFonts w:ascii="Times New Roman" w:hAnsi="Times New Roman" w:cs="Times New Roman"/>
          <w:b/>
          <w:bCs/>
          <w:sz w:val="26"/>
          <w:szCs w:val="26"/>
        </w:rPr>
        <w:t>Мастер-класс»</w:t>
      </w:r>
    </w:p>
    <w:p w:rsidR="00DE360D" w:rsidRPr="00A9366B" w:rsidRDefault="00DE360D" w:rsidP="00EC47F2">
      <w:pPr>
        <w:autoSpaceDE w:val="0"/>
        <w:autoSpaceDN w:val="0"/>
        <w:adjustRightInd w:val="0"/>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Цель — демонстрация педагогического мастерства в передаче инновационного опыта.</w:t>
      </w:r>
    </w:p>
    <w:p w:rsidR="00DE360D" w:rsidRPr="00A9366B" w:rsidRDefault="009953AF" w:rsidP="00EC47F2">
      <w:pPr>
        <w:autoSpaceDE w:val="0"/>
        <w:autoSpaceDN w:val="0"/>
        <w:adjustRightInd w:val="0"/>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 xml:space="preserve">Регламент: </w:t>
      </w:r>
      <w:r w:rsidR="00DE360D" w:rsidRPr="00A9366B">
        <w:rPr>
          <w:rFonts w:ascii="Times New Roman" w:hAnsi="Times New Roman" w:cs="Times New Roman"/>
          <w:sz w:val="26"/>
          <w:szCs w:val="26"/>
        </w:rPr>
        <w:t>25 минут, включая 5 минут для ответов на вопросы.</w:t>
      </w:r>
    </w:p>
    <w:p w:rsidR="00DE360D" w:rsidRDefault="00DE360D" w:rsidP="00EC47F2">
      <w:pPr>
        <w:autoSpaceDE w:val="0"/>
        <w:autoSpaceDN w:val="0"/>
        <w:adjustRightInd w:val="0"/>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Формат: проведение мастер-класса для ученического, педагогического, родительского сообществ и общественности, отражающего значение преподаваемого предмета для формирования мировоззрения и общекультурных компетентностей.</w:t>
      </w:r>
    </w:p>
    <w:p w:rsidR="00BB2820" w:rsidRPr="00A9366B" w:rsidRDefault="00BB2820" w:rsidP="00EC47F2">
      <w:pPr>
        <w:autoSpaceDE w:val="0"/>
        <w:autoSpaceDN w:val="0"/>
        <w:adjustRightInd w:val="0"/>
        <w:spacing w:after="0"/>
        <w:ind w:firstLine="851"/>
        <w:jc w:val="both"/>
        <w:rPr>
          <w:rFonts w:ascii="Times New Roman" w:hAnsi="Times New Roman" w:cs="Times New Roman"/>
          <w:sz w:val="26"/>
          <w:szCs w:val="26"/>
        </w:rPr>
      </w:pPr>
    </w:p>
    <w:tbl>
      <w:tblPr>
        <w:tblStyle w:val="ad"/>
        <w:tblW w:w="9430" w:type="dxa"/>
        <w:tblLook w:val="04A0" w:firstRow="1" w:lastRow="0" w:firstColumn="1" w:lastColumn="0" w:noHBand="0" w:noVBand="1"/>
      </w:tblPr>
      <w:tblGrid>
        <w:gridCol w:w="6487"/>
        <w:gridCol w:w="588"/>
        <w:gridCol w:w="589"/>
        <w:gridCol w:w="588"/>
        <w:gridCol w:w="589"/>
        <w:gridCol w:w="589"/>
      </w:tblGrid>
      <w:tr w:rsidR="00BB2820" w:rsidRPr="00BB2820" w:rsidTr="00F60A20">
        <w:tc>
          <w:tcPr>
            <w:tcW w:w="6487" w:type="dxa"/>
          </w:tcPr>
          <w:p w:rsidR="00BB2820" w:rsidRDefault="00BB2820" w:rsidP="00F60A20">
            <w:pPr>
              <w:autoSpaceDE w:val="0"/>
              <w:autoSpaceDN w:val="0"/>
              <w:adjustRightInd w:val="0"/>
              <w:spacing w:after="0"/>
              <w:jc w:val="center"/>
              <w:rPr>
                <w:rFonts w:ascii="Times New Roman" w:hAnsi="Times New Roman" w:cs="Times New Roman"/>
                <w:sz w:val="26"/>
                <w:szCs w:val="26"/>
              </w:rPr>
            </w:pPr>
            <w:r w:rsidRPr="00A9366B">
              <w:rPr>
                <w:rFonts w:ascii="Times New Roman" w:hAnsi="Times New Roman" w:cs="Times New Roman"/>
                <w:b/>
                <w:bCs/>
                <w:sz w:val="26"/>
                <w:szCs w:val="26"/>
              </w:rPr>
              <w:t>Критерии оценивания конкурсного задания</w:t>
            </w:r>
          </w:p>
        </w:tc>
        <w:tc>
          <w:tcPr>
            <w:tcW w:w="2943" w:type="dxa"/>
            <w:gridSpan w:val="5"/>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баллы</w:t>
            </w:r>
          </w:p>
        </w:tc>
      </w:tr>
      <w:tr w:rsidR="00BB2820" w:rsidRPr="00BB2820" w:rsidTr="00F60A20">
        <w:tc>
          <w:tcPr>
            <w:tcW w:w="6487" w:type="dxa"/>
          </w:tcPr>
          <w:p w:rsidR="00BB2820" w:rsidRPr="00A9366B" w:rsidRDefault="00BB2820" w:rsidP="00BB7C4F">
            <w:pPr>
              <w:autoSpaceDE w:val="0"/>
              <w:autoSpaceDN w:val="0"/>
              <w:adjustRightInd w:val="0"/>
              <w:spacing w:after="0"/>
              <w:jc w:val="center"/>
              <w:rPr>
                <w:rFonts w:ascii="Times New Roman" w:hAnsi="Times New Roman" w:cs="Times New Roman"/>
                <w:b/>
                <w:bCs/>
                <w:sz w:val="26"/>
                <w:szCs w:val="26"/>
              </w:rPr>
            </w:pPr>
            <w:r w:rsidRPr="00A9366B">
              <w:rPr>
                <w:rFonts w:ascii="Times New Roman" w:hAnsi="Times New Roman" w:cs="Times New Roman"/>
                <w:b/>
                <w:bCs/>
                <w:sz w:val="26"/>
                <w:szCs w:val="26"/>
              </w:rPr>
              <w:t>Глубина и оригинальность содержания</w:t>
            </w:r>
          </w:p>
        </w:tc>
        <w:tc>
          <w:tcPr>
            <w:tcW w:w="588"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1</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2</w:t>
            </w:r>
          </w:p>
        </w:tc>
        <w:tc>
          <w:tcPr>
            <w:tcW w:w="588"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3</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4</w:t>
            </w:r>
          </w:p>
        </w:tc>
        <w:tc>
          <w:tcPr>
            <w:tcW w:w="589" w:type="dxa"/>
          </w:tcPr>
          <w:p w:rsidR="00BB2820" w:rsidRPr="00BB2820" w:rsidRDefault="00BB2820"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5</w:t>
            </w:r>
          </w:p>
        </w:tc>
      </w:tr>
      <w:tr w:rsidR="00BB2820" w:rsidRPr="00BB2820" w:rsidTr="00F60A20">
        <w:tc>
          <w:tcPr>
            <w:tcW w:w="6487" w:type="dxa"/>
          </w:tcPr>
          <w:p w:rsidR="00BB2820" w:rsidRPr="00A9366B" w:rsidRDefault="00BB2820" w:rsidP="00BB2820">
            <w:pPr>
              <w:spacing w:after="0"/>
              <w:jc w:val="both"/>
              <w:rPr>
                <w:rFonts w:ascii="Times New Roman" w:hAnsi="Times New Roman" w:cs="Times New Roman"/>
                <w:i/>
                <w:sz w:val="26"/>
                <w:szCs w:val="26"/>
              </w:rPr>
            </w:pPr>
            <w:r w:rsidRPr="00A9366B">
              <w:rPr>
                <w:rFonts w:ascii="Times New Roman" w:hAnsi="Times New Roman" w:cs="Times New Roman"/>
                <w:i/>
                <w:sz w:val="26"/>
                <w:szCs w:val="26"/>
              </w:rPr>
              <w:t xml:space="preserve">применение последних достижений науки; </w:t>
            </w:r>
            <w:proofErr w:type="gramStart"/>
            <w:r w:rsidRPr="00A9366B">
              <w:rPr>
                <w:rFonts w:ascii="Times New Roman" w:hAnsi="Times New Roman" w:cs="Times New Roman"/>
                <w:i/>
                <w:sz w:val="26"/>
                <w:szCs w:val="26"/>
              </w:rPr>
              <w:t>структурированность</w:t>
            </w:r>
            <w:proofErr w:type="gramEnd"/>
            <w:r w:rsidRPr="00A9366B">
              <w:rPr>
                <w:rFonts w:ascii="Times New Roman" w:hAnsi="Times New Roman" w:cs="Times New Roman"/>
                <w:i/>
                <w:sz w:val="26"/>
                <w:szCs w:val="26"/>
              </w:rPr>
              <w:t xml:space="preserve"> как материала, так и способа его подачи</w:t>
            </w:r>
          </w:p>
        </w:tc>
        <w:tc>
          <w:tcPr>
            <w:tcW w:w="588" w:type="dxa"/>
          </w:tcPr>
          <w:p w:rsidR="00BB2820" w:rsidRPr="00BB2820" w:rsidRDefault="00BB2820" w:rsidP="00BB2820">
            <w:pPr>
              <w:autoSpaceDE w:val="0"/>
              <w:autoSpaceDN w:val="0"/>
              <w:adjustRightInd w:val="0"/>
              <w:spacing w:after="0"/>
              <w:jc w:val="center"/>
              <w:rPr>
                <w:rFonts w:ascii="Times New Roman" w:hAnsi="Times New Roman" w:cs="Times New Roman"/>
                <w:b/>
                <w:sz w:val="26"/>
                <w:szCs w:val="26"/>
              </w:rPr>
            </w:pPr>
          </w:p>
        </w:tc>
        <w:tc>
          <w:tcPr>
            <w:tcW w:w="589" w:type="dxa"/>
          </w:tcPr>
          <w:p w:rsidR="00BB2820" w:rsidRPr="00BB2820" w:rsidRDefault="00BB2820" w:rsidP="00BB2820">
            <w:pPr>
              <w:autoSpaceDE w:val="0"/>
              <w:autoSpaceDN w:val="0"/>
              <w:adjustRightInd w:val="0"/>
              <w:spacing w:after="0"/>
              <w:jc w:val="center"/>
              <w:rPr>
                <w:rFonts w:ascii="Times New Roman" w:hAnsi="Times New Roman" w:cs="Times New Roman"/>
                <w:b/>
                <w:sz w:val="26"/>
                <w:szCs w:val="26"/>
              </w:rPr>
            </w:pPr>
          </w:p>
        </w:tc>
        <w:tc>
          <w:tcPr>
            <w:tcW w:w="588" w:type="dxa"/>
          </w:tcPr>
          <w:p w:rsidR="00BB2820" w:rsidRPr="00BB2820" w:rsidRDefault="00BB2820" w:rsidP="00BB2820">
            <w:pPr>
              <w:autoSpaceDE w:val="0"/>
              <w:autoSpaceDN w:val="0"/>
              <w:adjustRightInd w:val="0"/>
              <w:spacing w:after="0"/>
              <w:jc w:val="center"/>
              <w:rPr>
                <w:rFonts w:ascii="Times New Roman" w:hAnsi="Times New Roman" w:cs="Times New Roman"/>
                <w:b/>
                <w:sz w:val="26"/>
                <w:szCs w:val="26"/>
              </w:rPr>
            </w:pPr>
          </w:p>
        </w:tc>
        <w:tc>
          <w:tcPr>
            <w:tcW w:w="589" w:type="dxa"/>
          </w:tcPr>
          <w:p w:rsidR="00BB2820" w:rsidRPr="00BB2820" w:rsidRDefault="00BB2820" w:rsidP="00BB2820">
            <w:pPr>
              <w:autoSpaceDE w:val="0"/>
              <w:autoSpaceDN w:val="0"/>
              <w:adjustRightInd w:val="0"/>
              <w:spacing w:after="0"/>
              <w:jc w:val="center"/>
              <w:rPr>
                <w:rFonts w:ascii="Times New Roman" w:hAnsi="Times New Roman" w:cs="Times New Roman"/>
                <w:b/>
                <w:sz w:val="26"/>
                <w:szCs w:val="26"/>
              </w:rPr>
            </w:pPr>
          </w:p>
        </w:tc>
        <w:tc>
          <w:tcPr>
            <w:tcW w:w="589" w:type="dxa"/>
          </w:tcPr>
          <w:p w:rsidR="00BB2820" w:rsidRPr="00BB2820" w:rsidRDefault="00BB2820" w:rsidP="00BB2820">
            <w:pPr>
              <w:autoSpaceDE w:val="0"/>
              <w:autoSpaceDN w:val="0"/>
              <w:adjustRightInd w:val="0"/>
              <w:spacing w:after="0"/>
              <w:jc w:val="center"/>
              <w:rPr>
                <w:rFonts w:ascii="Times New Roman" w:hAnsi="Times New Roman" w:cs="Times New Roman"/>
                <w:b/>
                <w:sz w:val="26"/>
                <w:szCs w:val="26"/>
              </w:rPr>
            </w:pPr>
          </w:p>
        </w:tc>
      </w:tr>
      <w:tr w:rsidR="00BB2820" w:rsidRPr="00BB2820" w:rsidTr="00F60A20">
        <w:tc>
          <w:tcPr>
            <w:tcW w:w="6487" w:type="dxa"/>
          </w:tcPr>
          <w:p w:rsidR="00BB2820" w:rsidRPr="00A9366B" w:rsidRDefault="00BB2820" w:rsidP="00BB2820">
            <w:pPr>
              <w:spacing w:after="0"/>
              <w:jc w:val="both"/>
              <w:rPr>
                <w:rFonts w:ascii="Times New Roman" w:hAnsi="Times New Roman" w:cs="Times New Roman"/>
                <w:i/>
                <w:sz w:val="26"/>
                <w:szCs w:val="26"/>
              </w:rPr>
            </w:pPr>
            <w:r w:rsidRPr="00A9366B">
              <w:rPr>
                <w:rFonts w:ascii="Times New Roman" w:hAnsi="Times New Roman" w:cs="Times New Roman"/>
                <w:i/>
                <w:sz w:val="26"/>
                <w:szCs w:val="26"/>
              </w:rPr>
              <w:t>поиск путей интеграции содержания своего предмета с другими областями знаний</w:t>
            </w:r>
          </w:p>
        </w:tc>
        <w:tc>
          <w:tcPr>
            <w:tcW w:w="588" w:type="dxa"/>
          </w:tcPr>
          <w:p w:rsidR="00BB2820" w:rsidRPr="00BB2820" w:rsidRDefault="00BB2820" w:rsidP="00BB2820">
            <w:pPr>
              <w:autoSpaceDE w:val="0"/>
              <w:autoSpaceDN w:val="0"/>
              <w:adjustRightInd w:val="0"/>
              <w:spacing w:after="0"/>
              <w:jc w:val="center"/>
              <w:rPr>
                <w:rFonts w:ascii="Times New Roman" w:hAnsi="Times New Roman" w:cs="Times New Roman"/>
                <w:b/>
                <w:sz w:val="26"/>
                <w:szCs w:val="26"/>
              </w:rPr>
            </w:pPr>
          </w:p>
        </w:tc>
        <w:tc>
          <w:tcPr>
            <w:tcW w:w="589" w:type="dxa"/>
          </w:tcPr>
          <w:p w:rsidR="00BB2820" w:rsidRPr="00BB2820" w:rsidRDefault="00BB2820" w:rsidP="00BB2820">
            <w:pPr>
              <w:autoSpaceDE w:val="0"/>
              <w:autoSpaceDN w:val="0"/>
              <w:adjustRightInd w:val="0"/>
              <w:spacing w:after="0"/>
              <w:jc w:val="center"/>
              <w:rPr>
                <w:rFonts w:ascii="Times New Roman" w:hAnsi="Times New Roman" w:cs="Times New Roman"/>
                <w:b/>
                <w:sz w:val="26"/>
                <w:szCs w:val="26"/>
              </w:rPr>
            </w:pPr>
          </w:p>
        </w:tc>
        <w:tc>
          <w:tcPr>
            <w:tcW w:w="588" w:type="dxa"/>
          </w:tcPr>
          <w:p w:rsidR="00BB2820" w:rsidRPr="00BB2820" w:rsidRDefault="00BB2820" w:rsidP="00BB2820">
            <w:pPr>
              <w:autoSpaceDE w:val="0"/>
              <w:autoSpaceDN w:val="0"/>
              <w:adjustRightInd w:val="0"/>
              <w:spacing w:after="0"/>
              <w:jc w:val="center"/>
              <w:rPr>
                <w:rFonts w:ascii="Times New Roman" w:hAnsi="Times New Roman" w:cs="Times New Roman"/>
                <w:b/>
                <w:sz w:val="26"/>
                <w:szCs w:val="26"/>
              </w:rPr>
            </w:pPr>
          </w:p>
        </w:tc>
        <w:tc>
          <w:tcPr>
            <w:tcW w:w="589" w:type="dxa"/>
          </w:tcPr>
          <w:p w:rsidR="00BB2820" w:rsidRPr="00BB2820" w:rsidRDefault="00BB2820" w:rsidP="00BB2820">
            <w:pPr>
              <w:autoSpaceDE w:val="0"/>
              <w:autoSpaceDN w:val="0"/>
              <w:adjustRightInd w:val="0"/>
              <w:spacing w:after="0"/>
              <w:jc w:val="center"/>
              <w:rPr>
                <w:rFonts w:ascii="Times New Roman" w:hAnsi="Times New Roman" w:cs="Times New Roman"/>
                <w:b/>
                <w:sz w:val="26"/>
                <w:szCs w:val="26"/>
              </w:rPr>
            </w:pPr>
          </w:p>
        </w:tc>
        <w:tc>
          <w:tcPr>
            <w:tcW w:w="589" w:type="dxa"/>
          </w:tcPr>
          <w:p w:rsidR="00BB2820" w:rsidRPr="00BB2820" w:rsidRDefault="00BB2820" w:rsidP="00BB2820">
            <w:pPr>
              <w:autoSpaceDE w:val="0"/>
              <w:autoSpaceDN w:val="0"/>
              <w:adjustRightInd w:val="0"/>
              <w:spacing w:after="0"/>
              <w:jc w:val="center"/>
              <w:rPr>
                <w:rFonts w:ascii="Times New Roman" w:hAnsi="Times New Roman" w:cs="Times New Roman"/>
                <w:b/>
                <w:sz w:val="26"/>
                <w:szCs w:val="26"/>
              </w:rPr>
            </w:pPr>
          </w:p>
        </w:tc>
      </w:tr>
      <w:tr w:rsidR="00BB7C4F" w:rsidRPr="00BB2820" w:rsidTr="00F60A20">
        <w:tc>
          <w:tcPr>
            <w:tcW w:w="6487" w:type="dxa"/>
          </w:tcPr>
          <w:p w:rsidR="00BB7C4F" w:rsidRPr="00A9366B" w:rsidRDefault="00BB7C4F" w:rsidP="00BB7C4F">
            <w:pPr>
              <w:spacing w:after="0"/>
              <w:jc w:val="center"/>
              <w:rPr>
                <w:rFonts w:ascii="Times New Roman" w:hAnsi="Times New Roman" w:cs="Times New Roman"/>
                <w:b/>
                <w:bCs/>
                <w:sz w:val="26"/>
                <w:szCs w:val="26"/>
              </w:rPr>
            </w:pPr>
            <w:r w:rsidRPr="00A9366B">
              <w:rPr>
                <w:rFonts w:ascii="Times New Roman" w:hAnsi="Times New Roman" w:cs="Times New Roman"/>
                <w:b/>
                <w:bCs/>
                <w:sz w:val="26"/>
                <w:szCs w:val="26"/>
              </w:rPr>
              <w:t>Научная и методическая ценность</w:t>
            </w:r>
          </w:p>
        </w:tc>
        <w:tc>
          <w:tcPr>
            <w:tcW w:w="588"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1</w:t>
            </w:r>
          </w:p>
        </w:tc>
        <w:tc>
          <w:tcPr>
            <w:tcW w:w="589"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2</w:t>
            </w:r>
          </w:p>
        </w:tc>
        <w:tc>
          <w:tcPr>
            <w:tcW w:w="588"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3</w:t>
            </w:r>
          </w:p>
        </w:tc>
        <w:tc>
          <w:tcPr>
            <w:tcW w:w="589"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4</w:t>
            </w:r>
          </w:p>
        </w:tc>
        <w:tc>
          <w:tcPr>
            <w:tcW w:w="589"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5</w:t>
            </w:r>
          </w:p>
        </w:tc>
      </w:tr>
      <w:tr w:rsidR="00BB7C4F" w:rsidRPr="00BB2820" w:rsidTr="00F60A20">
        <w:tc>
          <w:tcPr>
            <w:tcW w:w="6487" w:type="dxa"/>
          </w:tcPr>
          <w:p w:rsidR="00BB7C4F" w:rsidRPr="00A9366B" w:rsidRDefault="00BB7C4F" w:rsidP="00BB2820">
            <w:pPr>
              <w:spacing w:after="0"/>
              <w:jc w:val="both"/>
              <w:rPr>
                <w:rFonts w:ascii="Times New Roman" w:hAnsi="Times New Roman" w:cs="Times New Roman"/>
                <w:bCs/>
                <w:i/>
                <w:sz w:val="26"/>
                <w:szCs w:val="26"/>
              </w:rPr>
            </w:pPr>
            <w:r w:rsidRPr="00A9366B">
              <w:rPr>
                <w:rFonts w:ascii="Times New Roman" w:hAnsi="Times New Roman" w:cs="Times New Roman"/>
                <w:bCs/>
                <w:i/>
                <w:sz w:val="26"/>
                <w:szCs w:val="26"/>
              </w:rPr>
              <w:t xml:space="preserve">мотивация аудитории к использованию авторских </w:t>
            </w:r>
            <w:r w:rsidRPr="00A9366B">
              <w:rPr>
                <w:rFonts w:ascii="Times New Roman" w:hAnsi="Times New Roman" w:cs="Times New Roman"/>
                <w:bCs/>
                <w:i/>
                <w:sz w:val="26"/>
                <w:szCs w:val="26"/>
              </w:rPr>
              <w:lastRenderedPageBreak/>
              <w:t>находок и идей</w:t>
            </w:r>
          </w:p>
        </w:tc>
        <w:tc>
          <w:tcPr>
            <w:tcW w:w="588"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c>
          <w:tcPr>
            <w:tcW w:w="589"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c>
          <w:tcPr>
            <w:tcW w:w="588"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c>
          <w:tcPr>
            <w:tcW w:w="589"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c>
          <w:tcPr>
            <w:tcW w:w="589"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r>
      <w:tr w:rsidR="00BB7C4F" w:rsidRPr="00BB2820" w:rsidTr="00F60A20">
        <w:tc>
          <w:tcPr>
            <w:tcW w:w="6487" w:type="dxa"/>
          </w:tcPr>
          <w:p w:rsidR="00BB7C4F" w:rsidRPr="00A9366B" w:rsidRDefault="00BB7C4F" w:rsidP="00BB2820">
            <w:pPr>
              <w:spacing w:after="0"/>
              <w:jc w:val="both"/>
              <w:rPr>
                <w:rFonts w:ascii="Times New Roman" w:hAnsi="Times New Roman" w:cs="Times New Roman"/>
                <w:b/>
                <w:bCs/>
                <w:sz w:val="26"/>
                <w:szCs w:val="26"/>
              </w:rPr>
            </w:pPr>
            <w:r w:rsidRPr="00A9366B">
              <w:rPr>
                <w:rFonts w:ascii="Times New Roman" w:hAnsi="Times New Roman" w:cs="Times New Roman"/>
                <w:i/>
                <w:iCs/>
                <w:sz w:val="26"/>
                <w:szCs w:val="26"/>
              </w:rPr>
              <w:lastRenderedPageBreak/>
              <w:t>соответствие  мастер-класса представленному опыту</w:t>
            </w:r>
          </w:p>
        </w:tc>
        <w:tc>
          <w:tcPr>
            <w:tcW w:w="588"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c>
          <w:tcPr>
            <w:tcW w:w="589"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c>
          <w:tcPr>
            <w:tcW w:w="588"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c>
          <w:tcPr>
            <w:tcW w:w="589"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c>
          <w:tcPr>
            <w:tcW w:w="589"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r>
      <w:tr w:rsidR="00BB7C4F" w:rsidRPr="00BB2820" w:rsidTr="00F60A20">
        <w:tc>
          <w:tcPr>
            <w:tcW w:w="6487" w:type="dxa"/>
          </w:tcPr>
          <w:p w:rsidR="00BB7C4F" w:rsidRPr="00A9366B" w:rsidRDefault="00BB7C4F" w:rsidP="00BB2820">
            <w:pPr>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применение современных образовательных технологий</w:t>
            </w:r>
          </w:p>
        </w:tc>
        <w:tc>
          <w:tcPr>
            <w:tcW w:w="588"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c>
          <w:tcPr>
            <w:tcW w:w="589"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c>
          <w:tcPr>
            <w:tcW w:w="588"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c>
          <w:tcPr>
            <w:tcW w:w="589"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c>
          <w:tcPr>
            <w:tcW w:w="589"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r>
      <w:tr w:rsidR="00BB7C4F" w:rsidRPr="00BB2820" w:rsidTr="00F60A20">
        <w:tc>
          <w:tcPr>
            <w:tcW w:w="6487" w:type="dxa"/>
          </w:tcPr>
          <w:p w:rsidR="00BB7C4F" w:rsidRPr="00A9366B" w:rsidRDefault="00BB7C4F" w:rsidP="00BB7C4F">
            <w:pPr>
              <w:spacing w:after="0"/>
              <w:jc w:val="center"/>
              <w:rPr>
                <w:rFonts w:ascii="Times New Roman" w:hAnsi="Times New Roman" w:cs="Times New Roman"/>
                <w:b/>
                <w:bCs/>
                <w:sz w:val="26"/>
                <w:szCs w:val="26"/>
              </w:rPr>
            </w:pPr>
            <w:r w:rsidRPr="00A9366B">
              <w:rPr>
                <w:rFonts w:ascii="Times New Roman" w:hAnsi="Times New Roman" w:cs="Times New Roman"/>
                <w:b/>
                <w:bCs/>
                <w:sz w:val="26"/>
                <w:szCs w:val="26"/>
              </w:rPr>
              <w:t>Социальная значимость</w:t>
            </w:r>
          </w:p>
        </w:tc>
        <w:tc>
          <w:tcPr>
            <w:tcW w:w="588"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1</w:t>
            </w:r>
          </w:p>
        </w:tc>
        <w:tc>
          <w:tcPr>
            <w:tcW w:w="589"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2</w:t>
            </w:r>
          </w:p>
        </w:tc>
        <w:tc>
          <w:tcPr>
            <w:tcW w:w="588"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3</w:t>
            </w:r>
          </w:p>
        </w:tc>
        <w:tc>
          <w:tcPr>
            <w:tcW w:w="589"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4</w:t>
            </w:r>
          </w:p>
        </w:tc>
        <w:tc>
          <w:tcPr>
            <w:tcW w:w="589"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5</w:t>
            </w:r>
          </w:p>
        </w:tc>
      </w:tr>
      <w:tr w:rsidR="00BB7C4F" w:rsidRPr="00BB2820" w:rsidTr="00F60A20">
        <w:tc>
          <w:tcPr>
            <w:tcW w:w="6487" w:type="dxa"/>
          </w:tcPr>
          <w:p w:rsidR="00BB7C4F" w:rsidRPr="00A9366B" w:rsidRDefault="00BB7C4F" w:rsidP="00BB2820">
            <w:pPr>
              <w:spacing w:after="0"/>
              <w:ind w:firstLine="106"/>
              <w:jc w:val="both"/>
              <w:rPr>
                <w:rFonts w:ascii="Times New Roman" w:hAnsi="Times New Roman" w:cs="Times New Roman"/>
                <w:i/>
                <w:sz w:val="26"/>
                <w:szCs w:val="26"/>
              </w:rPr>
            </w:pPr>
            <w:r w:rsidRPr="00A9366B">
              <w:rPr>
                <w:rFonts w:ascii="Times New Roman" w:hAnsi="Times New Roman" w:cs="Times New Roman"/>
                <w:i/>
                <w:sz w:val="26"/>
                <w:szCs w:val="26"/>
              </w:rPr>
              <w:t>постановка социально значимых целей;- направленность на подготовку к жизни в современном обществе;</w:t>
            </w:r>
          </w:p>
        </w:tc>
        <w:tc>
          <w:tcPr>
            <w:tcW w:w="588"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c>
          <w:tcPr>
            <w:tcW w:w="589"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c>
          <w:tcPr>
            <w:tcW w:w="588"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c>
          <w:tcPr>
            <w:tcW w:w="589"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c>
          <w:tcPr>
            <w:tcW w:w="589"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r>
      <w:tr w:rsidR="00BB7C4F" w:rsidRPr="00BB2820" w:rsidTr="00F60A20">
        <w:tc>
          <w:tcPr>
            <w:tcW w:w="6487" w:type="dxa"/>
          </w:tcPr>
          <w:p w:rsidR="00BB7C4F" w:rsidRPr="00A9366B" w:rsidRDefault="00BB7C4F" w:rsidP="00BB2820">
            <w:pPr>
              <w:pStyle w:val="aa"/>
              <w:spacing w:line="276" w:lineRule="auto"/>
              <w:ind w:firstLine="106"/>
              <w:rPr>
                <w:i/>
                <w:sz w:val="26"/>
                <w:szCs w:val="26"/>
              </w:rPr>
            </w:pPr>
            <w:r w:rsidRPr="00A9366B">
              <w:rPr>
                <w:i/>
                <w:sz w:val="26"/>
                <w:szCs w:val="26"/>
              </w:rPr>
              <w:t>формирование общечеловеческих духовных ценностей: от родной культуры к поликультуре</w:t>
            </w:r>
          </w:p>
        </w:tc>
        <w:tc>
          <w:tcPr>
            <w:tcW w:w="588"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c>
          <w:tcPr>
            <w:tcW w:w="589"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c>
          <w:tcPr>
            <w:tcW w:w="588"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c>
          <w:tcPr>
            <w:tcW w:w="589"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c>
          <w:tcPr>
            <w:tcW w:w="589"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r>
      <w:tr w:rsidR="00BB7C4F" w:rsidRPr="00BB2820" w:rsidTr="00F60A20">
        <w:tc>
          <w:tcPr>
            <w:tcW w:w="6487" w:type="dxa"/>
          </w:tcPr>
          <w:p w:rsidR="00BB7C4F" w:rsidRPr="00A9366B" w:rsidRDefault="00BB7C4F" w:rsidP="00BB7C4F">
            <w:pPr>
              <w:spacing w:after="0"/>
              <w:ind w:firstLine="851"/>
              <w:jc w:val="center"/>
              <w:rPr>
                <w:rFonts w:ascii="Times New Roman" w:hAnsi="Times New Roman" w:cs="Times New Roman"/>
                <w:b/>
                <w:bCs/>
                <w:sz w:val="26"/>
                <w:szCs w:val="26"/>
              </w:rPr>
            </w:pPr>
            <w:r w:rsidRPr="00A9366B">
              <w:rPr>
                <w:rFonts w:ascii="Times New Roman" w:hAnsi="Times New Roman" w:cs="Times New Roman"/>
                <w:b/>
                <w:bCs/>
                <w:sz w:val="26"/>
                <w:szCs w:val="26"/>
              </w:rPr>
              <w:t>Умение взаимодействовать с широкой аудиторией</w:t>
            </w:r>
          </w:p>
        </w:tc>
        <w:tc>
          <w:tcPr>
            <w:tcW w:w="588"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1</w:t>
            </w:r>
          </w:p>
        </w:tc>
        <w:tc>
          <w:tcPr>
            <w:tcW w:w="589"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2</w:t>
            </w:r>
          </w:p>
        </w:tc>
        <w:tc>
          <w:tcPr>
            <w:tcW w:w="588"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3</w:t>
            </w:r>
          </w:p>
        </w:tc>
        <w:tc>
          <w:tcPr>
            <w:tcW w:w="589"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4</w:t>
            </w:r>
          </w:p>
        </w:tc>
        <w:tc>
          <w:tcPr>
            <w:tcW w:w="589"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5</w:t>
            </w:r>
          </w:p>
        </w:tc>
      </w:tr>
      <w:tr w:rsidR="00BB7C4F" w:rsidRPr="00BB2820" w:rsidTr="00F60A20">
        <w:tc>
          <w:tcPr>
            <w:tcW w:w="6487" w:type="dxa"/>
          </w:tcPr>
          <w:p w:rsidR="00BB7C4F" w:rsidRPr="00A9366B" w:rsidRDefault="00BB7C4F" w:rsidP="00BB2820">
            <w:pPr>
              <w:pStyle w:val="aa"/>
              <w:spacing w:line="276" w:lineRule="auto"/>
              <w:ind w:firstLine="0"/>
              <w:rPr>
                <w:i/>
                <w:sz w:val="26"/>
                <w:szCs w:val="26"/>
              </w:rPr>
            </w:pPr>
            <w:r w:rsidRPr="00A9366B">
              <w:rPr>
                <w:i/>
                <w:sz w:val="26"/>
                <w:szCs w:val="26"/>
              </w:rPr>
              <w:t xml:space="preserve">артистизм, владение приемами ораторского искусства, способность к творчеству, импровизации; способность к диалогу, </w:t>
            </w:r>
            <w:proofErr w:type="spellStart"/>
            <w:r w:rsidRPr="00A9366B">
              <w:rPr>
                <w:i/>
                <w:sz w:val="26"/>
                <w:szCs w:val="26"/>
              </w:rPr>
              <w:t>полилогу</w:t>
            </w:r>
            <w:proofErr w:type="spellEnd"/>
          </w:p>
        </w:tc>
        <w:tc>
          <w:tcPr>
            <w:tcW w:w="588"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c>
          <w:tcPr>
            <w:tcW w:w="589"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c>
          <w:tcPr>
            <w:tcW w:w="588"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c>
          <w:tcPr>
            <w:tcW w:w="589"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c>
          <w:tcPr>
            <w:tcW w:w="589"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r>
      <w:tr w:rsidR="00BB7C4F" w:rsidRPr="00BB2820" w:rsidTr="00F60A20">
        <w:tc>
          <w:tcPr>
            <w:tcW w:w="6487" w:type="dxa"/>
          </w:tcPr>
          <w:p w:rsidR="00BB7C4F" w:rsidRPr="00A9366B" w:rsidRDefault="00BB7C4F" w:rsidP="00BB2820">
            <w:pPr>
              <w:pStyle w:val="aa"/>
              <w:spacing w:line="276" w:lineRule="auto"/>
              <w:ind w:firstLine="0"/>
              <w:rPr>
                <w:i/>
                <w:sz w:val="26"/>
                <w:szCs w:val="26"/>
              </w:rPr>
            </w:pPr>
            <w:r w:rsidRPr="00A9366B">
              <w:rPr>
                <w:i/>
                <w:sz w:val="26"/>
                <w:szCs w:val="26"/>
              </w:rPr>
              <w:t>неординарность педагогического мышления и оригинальность, уникальность, самобытность методики.</w:t>
            </w:r>
          </w:p>
        </w:tc>
        <w:tc>
          <w:tcPr>
            <w:tcW w:w="588"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c>
          <w:tcPr>
            <w:tcW w:w="589"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c>
          <w:tcPr>
            <w:tcW w:w="588"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c>
          <w:tcPr>
            <w:tcW w:w="589"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c>
          <w:tcPr>
            <w:tcW w:w="589" w:type="dxa"/>
          </w:tcPr>
          <w:p w:rsidR="00BB7C4F" w:rsidRPr="00BB2820" w:rsidRDefault="00BB7C4F" w:rsidP="00BB2820">
            <w:pPr>
              <w:autoSpaceDE w:val="0"/>
              <w:autoSpaceDN w:val="0"/>
              <w:adjustRightInd w:val="0"/>
              <w:spacing w:after="0"/>
              <w:jc w:val="center"/>
              <w:rPr>
                <w:rFonts w:ascii="Times New Roman" w:hAnsi="Times New Roman" w:cs="Times New Roman"/>
                <w:b/>
                <w:sz w:val="26"/>
                <w:szCs w:val="26"/>
              </w:rPr>
            </w:pPr>
          </w:p>
        </w:tc>
      </w:tr>
    </w:tbl>
    <w:p w:rsidR="00854B76" w:rsidRDefault="00854B76" w:rsidP="00BB7C4F">
      <w:pPr>
        <w:spacing w:after="0"/>
        <w:jc w:val="both"/>
        <w:rPr>
          <w:rFonts w:ascii="Times New Roman" w:hAnsi="Times New Roman" w:cs="Times New Roman"/>
          <w:i/>
          <w:iCs/>
          <w:sz w:val="26"/>
          <w:szCs w:val="26"/>
        </w:rPr>
      </w:pPr>
    </w:p>
    <w:p w:rsidR="00DE360D" w:rsidRPr="00A9366B" w:rsidRDefault="00DE360D" w:rsidP="00BB7C4F">
      <w:pPr>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Ма</w:t>
      </w:r>
      <w:r w:rsidR="00FE6CB2" w:rsidRPr="00A9366B">
        <w:rPr>
          <w:rFonts w:ascii="Times New Roman" w:hAnsi="Times New Roman" w:cs="Times New Roman"/>
          <w:i/>
          <w:iCs/>
          <w:sz w:val="26"/>
          <w:szCs w:val="26"/>
        </w:rPr>
        <w:t>ксимальное количество баллов (45</w:t>
      </w:r>
      <w:r w:rsidRPr="00A9366B">
        <w:rPr>
          <w:rFonts w:ascii="Times New Roman" w:hAnsi="Times New Roman" w:cs="Times New Roman"/>
          <w:i/>
          <w:iCs/>
          <w:sz w:val="26"/>
          <w:szCs w:val="26"/>
        </w:rPr>
        <w:t>):</w:t>
      </w:r>
    </w:p>
    <w:p w:rsidR="00DE360D" w:rsidRPr="00A9366B" w:rsidRDefault="00FE6CB2" w:rsidP="00BB7C4F">
      <w:pPr>
        <w:spacing w:after="0"/>
        <w:jc w:val="both"/>
        <w:rPr>
          <w:rFonts w:ascii="Times New Roman" w:hAnsi="Times New Roman" w:cs="Times New Roman"/>
          <w:i/>
          <w:iCs/>
          <w:sz w:val="26"/>
          <w:szCs w:val="26"/>
        </w:rPr>
      </w:pPr>
      <w:r w:rsidRPr="00A9366B">
        <w:rPr>
          <w:rFonts w:ascii="Times New Roman" w:hAnsi="Times New Roman" w:cs="Times New Roman"/>
          <w:bCs/>
          <w:i/>
          <w:sz w:val="26"/>
          <w:szCs w:val="26"/>
        </w:rPr>
        <w:t xml:space="preserve">Глубина и оригинальность содержания </w:t>
      </w:r>
      <w:r w:rsidR="00DE360D" w:rsidRPr="00A9366B">
        <w:rPr>
          <w:rFonts w:ascii="Times New Roman" w:hAnsi="Times New Roman" w:cs="Times New Roman"/>
          <w:i/>
          <w:iCs/>
          <w:sz w:val="26"/>
          <w:szCs w:val="26"/>
        </w:rPr>
        <w:t>– 1</w:t>
      </w:r>
      <w:r w:rsidRPr="00A9366B">
        <w:rPr>
          <w:rFonts w:ascii="Times New Roman" w:hAnsi="Times New Roman" w:cs="Times New Roman"/>
          <w:i/>
          <w:iCs/>
          <w:sz w:val="26"/>
          <w:szCs w:val="26"/>
        </w:rPr>
        <w:t>0</w:t>
      </w:r>
      <w:r w:rsidR="00DE360D" w:rsidRPr="00A9366B">
        <w:rPr>
          <w:rFonts w:ascii="Times New Roman" w:hAnsi="Times New Roman" w:cs="Times New Roman"/>
          <w:i/>
          <w:iCs/>
          <w:sz w:val="26"/>
          <w:szCs w:val="26"/>
        </w:rPr>
        <w:t>;</w:t>
      </w:r>
    </w:p>
    <w:p w:rsidR="00DE360D" w:rsidRPr="00A9366B" w:rsidRDefault="00FE6CB2" w:rsidP="00BB7C4F">
      <w:pPr>
        <w:spacing w:after="0"/>
        <w:jc w:val="both"/>
        <w:rPr>
          <w:rFonts w:ascii="Times New Roman" w:hAnsi="Times New Roman" w:cs="Times New Roman"/>
          <w:i/>
          <w:iCs/>
          <w:sz w:val="26"/>
          <w:szCs w:val="26"/>
        </w:rPr>
      </w:pPr>
      <w:r w:rsidRPr="00A9366B">
        <w:rPr>
          <w:rFonts w:ascii="Times New Roman" w:hAnsi="Times New Roman" w:cs="Times New Roman"/>
          <w:bCs/>
          <w:i/>
          <w:sz w:val="26"/>
          <w:szCs w:val="26"/>
        </w:rPr>
        <w:t>Научная и методическая ценность</w:t>
      </w:r>
      <w:r w:rsidRPr="00A9366B">
        <w:rPr>
          <w:rFonts w:ascii="Times New Roman" w:hAnsi="Times New Roman" w:cs="Times New Roman"/>
          <w:i/>
          <w:iCs/>
          <w:sz w:val="26"/>
          <w:szCs w:val="26"/>
        </w:rPr>
        <w:t xml:space="preserve"> – 15</w:t>
      </w:r>
      <w:r w:rsidR="00DE360D" w:rsidRPr="00A9366B">
        <w:rPr>
          <w:rFonts w:ascii="Times New Roman" w:hAnsi="Times New Roman" w:cs="Times New Roman"/>
          <w:i/>
          <w:iCs/>
          <w:sz w:val="26"/>
          <w:szCs w:val="26"/>
        </w:rPr>
        <w:t>;</w:t>
      </w:r>
    </w:p>
    <w:p w:rsidR="00DE360D" w:rsidRPr="00A9366B" w:rsidRDefault="00FE6CB2" w:rsidP="00BB7C4F">
      <w:pPr>
        <w:spacing w:after="0"/>
        <w:jc w:val="both"/>
        <w:rPr>
          <w:rFonts w:ascii="Times New Roman" w:hAnsi="Times New Roman" w:cs="Times New Roman"/>
          <w:i/>
          <w:iCs/>
          <w:sz w:val="26"/>
          <w:szCs w:val="26"/>
        </w:rPr>
      </w:pPr>
      <w:r w:rsidRPr="00A9366B">
        <w:rPr>
          <w:rFonts w:ascii="Times New Roman" w:hAnsi="Times New Roman" w:cs="Times New Roman"/>
          <w:bCs/>
          <w:i/>
          <w:sz w:val="26"/>
          <w:szCs w:val="26"/>
        </w:rPr>
        <w:t xml:space="preserve">Социальная значимость </w:t>
      </w:r>
      <w:r w:rsidR="00DE360D" w:rsidRPr="00A9366B">
        <w:rPr>
          <w:rFonts w:ascii="Times New Roman" w:hAnsi="Times New Roman" w:cs="Times New Roman"/>
          <w:i/>
          <w:iCs/>
          <w:sz w:val="26"/>
          <w:szCs w:val="26"/>
        </w:rPr>
        <w:t>– 10;</w:t>
      </w:r>
    </w:p>
    <w:p w:rsidR="00FE6CB2" w:rsidRPr="00A9366B" w:rsidRDefault="00FE6CB2" w:rsidP="00BB7C4F">
      <w:pPr>
        <w:spacing w:after="0"/>
        <w:jc w:val="both"/>
        <w:rPr>
          <w:rFonts w:ascii="Times New Roman" w:hAnsi="Times New Roman" w:cs="Times New Roman"/>
          <w:i/>
          <w:iCs/>
          <w:sz w:val="26"/>
          <w:szCs w:val="26"/>
        </w:rPr>
      </w:pPr>
      <w:r w:rsidRPr="00A9366B">
        <w:rPr>
          <w:rFonts w:ascii="Times New Roman" w:hAnsi="Times New Roman" w:cs="Times New Roman"/>
          <w:bCs/>
          <w:i/>
          <w:sz w:val="26"/>
          <w:szCs w:val="26"/>
        </w:rPr>
        <w:t>Умение взаимодействовать с широкой аудиторией</w:t>
      </w:r>
      <w:r w:rsidR="00DE360D" w:rsidRPr="00A9366B">
        <w:rPr>
          <w:rFonts w:ascii="Times New Roman" w:hAnsi="Times New Roman" w:cs="Times New Roman"/>
          <w:i/>
          <w:iCs/>
          <w:sz w:val="26"/>
          <w:szCs w:val="26"/>
        </w:rPr>
        <w:t>– 10.</w:t>
      </w:r>
    </w:p>
    <w:p w:rsidR="00C31B80" w:rsidRPr="00D7550B" w:rsidRDefault="00C31B80" w:rsidP="00EC47F2">
      <w:pPr>
        <w:spacing w:after="0"/>
        <w:ind w:firstLine="851"/>
        <w:jc w:val="center"/>
        <w:rPr>
          <w:rFonts w:ascii="Times New Roman" w:hAnsi="Times New Roman" w:cs="Times New Roman"/>
          <w:b/>
          <w:bCs/>
          <w:i/>
          <w:iCs/>
          <w:sz w:val="26"/>
          <w:szCs w:val="26"/>
        </w:rPr>
      </w:pPr>
    </w:p>
    <w:p w:rsidR="00C31B80" w:rsidRPr="00D7550B" w:rsidRDefault="00155ABE" w:rsidP="00BB7C4F">
      <w:pPr>
        <w:spacing w:after="0"/>
        <w:jc w:val="center"/>
        <w:rPr>
          <w:rFonts w:ascii="Times New Roman" w:hAnsi="Times New Roman" w:cs="Times New Roman"/>
          <w:b/>
          <w:bCs/>
          <w:sz w:val="26"/>
          <w:szCs w:val="26"/>
        </w:rPr>
      </w:pPr>
      <w:r w:rsidRPr="00A9366B">
        <w:rPr>
          <w:rFonts w:ascii="Times New Roman" w:hAnsi="Times New Roman" w:cs="Times New Roman"/>
          <w:b/>
          <w:bCs/>
          <w:i/>
          <w:iCs/>
          <w:sz w:val="26"/>
          <w:szCs w:val="26"/>
        </w:rPr>
        <w:t>Четвертое</w:t>
      </w:r>
      <w:r w:rsidR="00DE360D" w:rsidRPr="00A9366B">
        <w:rPr>
          <w:rFonts w:ascii="Times New Roman" w:hAnsi="Times New Roman" w:cs="Times New Roman"/>
          <w:b/>
          <w:bCs/>
          <w:i/>
          <w:iCs/>
          <w:sz w:val="26"/>
          <w:szCs w:val="26"/>
        </w:rPr>
        <w:t xml:space="preserve"> конкурсное задание:</w:t>
      </w:r>
      <w:r w:rsidR="00BB7C4F">
        <w:rPr>
          <w:rFonts w:ascii="Times New Roman" w:hAnsi="Times New Roman" w:cs="Times New Roman"/>
          <w:b/>
          <w:bCs/>
          <w:i/>
          <w:iCs/>
          <w:sz w:val="26"/>
          <w:szCs w:val="26"/>
        </w:rPr>
        <w:t xml:space="preserve"> </w:t>
      </w:r>
      <w:r w:rsidR="00DE360D" w:rsidRPr="00A9366B">
        <w:rPr>
          <w:rFonts w:ascii="Times New Roman" w:hAnsi="Times New Roman" w:cs="Times New Roman"/>
          <w:b/>
          <w:bCs/>
          <w:sz w:val="26"/>
          <w:szCs w:val="26"/>
        </w:rPr>
        <w:t>«Открытая дискуссия»</w:t>
      </w:r>
    </w:p>
    <w:p w:rsidR="00DE360D" w:rsidRPr="00A9366B" w:rsidRDefault="00DE360D" w:rsidP="00EC47F2">
      <w:pPr>
        <w:autoSpaceDE w:val="0"/>
        <w:autoSpaceDN w:val="0"/>
        <w:adjustRightInd w:val="0"/>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Цель — демонстрация позиции лидера педагогической общественности.</w:t>
      </w:r>
    </w:p>
    <w:p w:rsidR="00DE360D" w:rsidRPr="00A9366B" w:rsidRDefault="009953AF" w:rsidP="00EC47F2">
      <w:pPr>
        <w:autoSpaceDE w:val="0"/>
        <w:autoSpaceDN w:val="0"/>
        <w:adjustRightInd w:val="0"/>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 xml:space="preserve">Регламент: </w:t>
      </w:r>
      <w:r w:rsidR="00DE360D" w:rsidRPr="00A9366B">
        <w:rPr>
          <w:rFonts w:ascii="Times New Roman" w:hAnsi="Times New Roman" w:cs="Times New Roman"/>
          <w:sz w:val="26"/>
          <w:szCs w:val="26"/>
        </w:rPr>
        <w:t>30 минут.</w:t>
      </w:r>
    </w:p>
    <w:p w:rsidR="00DE360D" w:rsidRPr="00A9366B" w:rsidRDefault="00DE360D" w:rsidP="00EC47F2">
      <w:pPr>
        <w:autoSpaceDE w:val="0"/>
        <w:autoSpaceDN w:val="0"/>
        <w:adjustRightInd w:val="0"/>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Формат: открытое обсуждение актуальной общественно значимой проблемы, связанной с девизом конкурса, с участием общественности. Конкретная проблема определяется жеребьевкой за день до проведения мероприятия.</w:t>
      </w:r>
    </w:p>
    <w:p w:rsidR="00DE360D" w:rsidRDefault="00DE360D" w:rsidP="00BB7C4F">
      <w:pPr>
        <w:autoSpaceDE w:val="0"/>
        <w:autoSpaceDN w:val="0"/>
        <w:adjustRightInd w:val="0"/>
        <w:spacing w:after="0"/>
        <w:jc w:val="both"/>
        <w:rPr>
          <w:rFonts w:ascii="Times New Roman" w:hAnsi="Times New Roman" w:cs="Times New Roman"/>
          <w:b/>
          <w:bCs/>
          <w:sz w:val="26"/>
          <w:szCs w:val="26"/>
        </w:rPr>
      </w:pPr>
    </w:p>
    <w:tbl>
      <w:tblPr>
        <w:tblStyle w:val="ad"/>
        <w:tblW w:w="9430" w:type="dxa"/>
        <w:tblLook w:val="04A0" w:firstRow="1" w:lastRow="0" w:firstColumn="1" w:lastColumn="0" w:noHBand="0" w:noVBand="1"/>
      </w:tblPr>
      <w:tblGrid>
        <w:gridCol w:w="6487"/>
        <w:gridCol w:w="588"/>
        <w:gridCol w:w="589"/>
        <w:gridCol w:w="588"/>
        <w:gridCol w:w="589"/>
        <w:gridCol w:w="589"/>
      </w:tblGrid>
      <w:tr w:rsidR="00BB7C4F" w:rsidRPr="00BB2820" w:rsidTr="00F60A20">
        <w:tc>
          <w:tcPr>
            <w:tcW w:w="6487" w:type="dxa"/>
          </w:tcPr>
          <w:p w:rsidR="00BB7C4F" w:rsidRDefault="00BB7C4F" w:rsidP="00F60A20">
            <w:pPr>
              <w:autoSpaceDE w:val="0"/>
              <w:autoSpaceDN w:val="0"/>
              <w:adjustRightInd w:val="0"/>
              <w:spacing w:after="0"/>
              <w:jc w:val="center"/>
              <w:rPr>
                <w:rFonts w:ascii="Times New Roman" w:hAnsi="Times New Roman" w:cs="Times New Roman"/>
                <w:sz w:val="26"/>
                <w:szCs w:val="26"/>
              </w:rPr>
            </w:pPr>
            <w:r w:rsidRPr="00A9366B">
              <w:rPr>
                <w:rFonts w:ascii="Times New Roman" w:hAnsi="Times New Roman" w:cs="Times New Roman"/>
                <w:b/>
                <w:bCs/>
                <w:sz w:val="26"/>
                <w:szCs w:val="26"/>
              </w:rPr>
              <w:t>Критерии оценивания конкурсного задания</w:t>
            </w:r>
          </w:p>
        </w:tc>
        <w:tc>
          <w:tcPr>
            <w:tcW w:w="2943" w:type="dxa"/>
            <w:gridSpan w:val="5"/>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баллы</w:t>
            </w:r>
          </w:p>
        </w:tc>
      </w:tr>
      <w:tr w:rsidR="00BB7C4F" w:rsidRPr="00BB2820" w:rsidTr="00F60A20">
        <w:tc>
          <w:tcPr>
            <w:tcW w:w="6487" w:type="dxa"/>
          </w:tcPr>
          <w:p w:rsidR="00BB7C4F" w:rsidRPr="00A9366B" w:rsidRDefault="00BB7C4F" w:rsidP="00F60A20">
            <w:pPr>
              <w:autoSpaceDE w:val="0"/>
              <w:autoSpaceDN w:val="0"/>
              <w:adjustRightInd w:val="0"/>
              <w:spacing w:after="0"/>
              <w:jc w:val="center"/>
              <w:rPr>
                <w:rFonts w:ascii="Times New Roman" w:hAnsi="Times New Roman" w:cs="Times New Roman"/>
                <w:b/>
                <w:bCs/>
                <w:sz w:val="26"/>
                <w:szCs w:val="26"/>
              </w:rPr>
            </w:pPr>
            <w:r w:rsidRPr="00A9366B">
              <w:rPr>
                <w:rFonts w:ascii="Times New Roman" w:hAnsi="Times New Roman" w:cs="Times New Roman"/>
                <w:b/>
                <w:bCs/>
                <w:sz w:val="26"/>
                <w:szCs w:val="26"/>
              </w:rPr>
              <w:t xml:space="preserve">Масштабность, глубина и оригинальность </w:t>
            </w:r>
            <w:r>
              <w:rPr>
                <w:rFonts w:ascii="Times New Roman" w:hAnsi="Times New Roman" w:cs="Times New Roman"/>
                <w:b/>
                <w:bCs/>
                <w:sz w:val="26"/>
                <w:szCs w:val="26"/>
              </w:rPr>
              <w:t xml:space="preserve">                  </w:t>
            </w:r>
            <w:r w:rsidRPr="00A9366B">
              <w:rPr>
                <w:rFonts w:ascii="Times New Roman" w:hAnsi="Times New Roman" w:cs="Times New Roman"/>
                <w:b/>
                <w:bCs/>
                <w:sz w:val="26"/>
                <w:szCs w:val="26"/>
              </w:rPr>
              <w:t>раскрытия темы</w:t>
            </w:r>
          </w:p>
        </w:tc>
        <w:tc>
          <w:tcPr>
            <w:tcW w:w="588"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1</w:t>
            </w:r>
          </w:p>
        </w:tc>
        <w:tc>
          <w:tcPr>
            <w:tcW w:w="589"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2</w:t>
            </w:r>
          </w:p>
        </w:tc>
        <w:tc>
          <w:tcPr>
            <w:tcW w:w="588"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3</w:t>
            </w:r>
          </w:p>
        </w:tc>
        <w:tc>
          <w:tcPr>
            <w:tcW w:w="589"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4</w:t>
            </w:r>
          </w:p>
        </w:tc>
        <w:tc>
          <w:tcPr>
            <w:tcW w:w="589"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5</w:t>
            </w:r>
          </w:p>
        </w:tc>
      </w:tr>
      <w:tr w:rsidR="00BB7C4F" w:rsidRPr="00BB2820" w:rsidTr="00F60A20">
        <w:tc>
          <w:tcPr>
            <w:tcW w:w="6487" w:type="dxa"/>
          </w:tcPr>
          <w:p w:rsidR="00BB7C4F" w:rsidRPr="00A9366B" w:rsidRDefault="00BB7C4F" w:rsidP="00F60A20">
            <w:pPr>
              <w:autoSpaceDE w:val="0"/>
              <w:autoSpaceDN w:val="0"/>
              <w:adjustRightInd w:val="0"/>
              <w:spacing w:after="0"/>
              <w:jc w:val="both"/>
              <w:rPr>
                <w:rFonts w:ascii="Times New Roman" w:hAnsi="Times New Roman" w:cs="Times New Roman"/>
                <w:b/>
                <w:bCs/>
                <w:sz w:val="26"/>
                <w:szCs w:val="26"/>
              </w:rPr>
            </w:pPr>
            <w:r w:rsidRPr="00A9366B">
              <w:rPr>
                <w:rFonts w:ascii="Times New Roman" w:hAnsi="Times New Roman" w:cs="Times New Roman"/>
                <w:i/>
                <w:iCs/>
                <w:sz w:val="26"/>
                <w:szCs w:val="26"/>
              </w:rPr>
              <w:t>общая культура и эрудиция, глубина и оригинальность суждений</w:t>
            </w:r>
          </w:p>
        </w:tc>
        <w:tc>
          <w:tcPr>
            <w:tcW w:w="588"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p>
        </w:tc>
        <w:tc>
          <w:tcPr>
            <w:tcW w:w="589"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p>
        </w:tc>
        <w:tc>
          <w:tcPr>
            <w:tcW w:w="588"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p>
        </w:tc>
        <w:tc>
          <w:tcPr>
            <w:tcW w:w="589"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p>
        </w:tc>
        <w:tc>
          <w:tcPr>
            <w:tcW w:w="589"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p>
        </w:tc>
      </w:tr>
      <w:tr w:rsidR="00BB7C4F" w:rsidRPr="00BB2820" w:rsidTr="00F60A20">
        <w:tc>
          <w:tcPr>
            <w:tcW w:w="6487" w:type="dxa"/>
          </w:tcPr>
          <w:p w:rsidR="00D207E3" w:rsidRDefault="00BB7C4F" w:rsidP="00F60A20">
            <w:pPr>
              <w:autoSpaceDE w:val="0"/>
              <w:autoSpaceDN w:val="0"/>
              <w:adjustRightInd w:val="0"/>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 xml:space="preserve">знание и понимание процессов, происходящих </w:t>
            </w:r>
            <w:proofErr w:type="gramStart"/>
            <w:r w:rsidRPr="00A9366B">
              <w:rPr>
                <w:rFonts w:ascii="Times New Roman" w:hAnsi="Times New Roman" w:cs="Times New Roman"/>
                <w:i/>
                <w:iCs/>
                <w:sz w:val="26"/>
                <w:szCs w:val="26"/>
              </w:rPr>
              <w:t>в</w:t>
            </w:r>
            <w:proofErr w:type="gramEnd"/>
            <w:r w:rsidRPr="00A9366B">
              <w:rPr>
                <w:rFonts w:ascii="Times New Roman" w:hAnsi="Times New Roman" w:cs="Times New Roman"/>
                <w:i/>
                <w:iCs/>
                <w:sz w:val="26"/>
                <w:szCs w:val="26"/>
              </w:rPr>
              <w:t xml:space="preserve"> </w:t>
            </w:r>
          </w:p>
          <w:p w:rsidR="00D207E3" w:rsidRDefault="00D207E3" w:rsidP="00F60A20">
            <w:pPr>
              <w:autoSpaceDE w:val="0"/>
              <w:autoSpaceDN w:val="0"/>
              <w:adjustRightInd w:val="0"/>
              <w:spacing w:after="0"/>
              <w:jc w:val="both"/>
              <w:rPr>
                <w:rFonts w:ascii="Times New Roman" w:hAnsi="Times New Roman" w:cs="Times New Roman"/>
                <w:i/>
                <w:iCs/>
                <w:sz w:val="26"/>
                <w:szCs w:val="26"/>
              </w:rPr>
            </w:pPr>
          </w:p>
          <w:p w:rsidR="00D207E3" w:rsidRDefault="00D207E3" w:rsidP="00F60A20">
            <w:pPr>
              <w:autoSpaceDE w:val="0"/>
              <w:autoSpaceDN w:val="0"/>
              <w:adjustRightInd w:val="0"/>
              <w:spacing w:after="0"/>
              <w:jc w:val="both"/>
              <w:rPr>
                <w:rFonts w:ascii="Times New Roman" w:hAnsi="Times New Roman" w:cs="Times New Roman"/>
                <w:i/>
                <w:iCs/>
                <w:sz w:val="26"/>
                <w:szCs w:val="26"/>
              </w:rPr>
            </w:pPr>
          </w:p>
          <w:p w:rsidR="00BB7C4F" w:rsidRPr="00A9366B" w:rsidRDefault="00BB7C4F" w:rsidP="00F60A20">
            <w:pPr>
              <w:autoSpaceDE w:val="0"/>
              <w:autoSpaceDN w:val="0"/>
              <w:adjustRightInd w:val="0"/>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педагогической науке и обществе, экономике, политике, культуре</w:t>
            </w:r>
          </w:p>
        </w:tc>
        <w:tc>
          <w:tcPr>
            <w:tcW w:w="588"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p>
        </w:tc>
        <w:tc>
          <w:tcPr>
            <w:tcW w:w="589"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p>
        </w:tc>
        <w:tc>
          <w:tcPr>
            <w:tcW w:w="588"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p>
        </w:tc>
        <w:tc>
          <w:tcPr>
            <w:tcW w:w="589"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p>
        </w:tc>
        <w:tc>
          <w:tcPr>
            <w:tcW w:w="589" w:type="dxa"/>
          </w:tcPr>
          <w:p w:rsidR="00BB7C4F" w:rsidRPr="00BB2820" w:rsidRDefault="00BB7C4F" w:rsidP="00F60A20">
            <w:pPr>
              <w:autoSpaceDE w:val="0"/>
              <w:autoSpaceDN w:val="0"/>
              <w:adjustRightInd w:val="0"/>
              <w:spacing w:after="0"/>
              <w:jc w:val="center"/>
              <w:rPr>
                <w:rFonts w:ascii="Times New Roman" w:hAnsi="Times New Roman" w:cs="Times New Roman"/>
                <w:b/>
                <w:sz w:val="26"/>
                <w:szCs w:val="26"/>
              </w:rPr>
            </w:pPr>
          </w:p>
        </w:tc>
      </w:tr>
      <w:tr w:rsidR="00306A15" w:rsidRPr="00BB2820" w:rsidTr="00F60A20">
        <w:tc>
          <w:tcPr>
            <w:tcW w:w="6487" w:type="dxa"/>
          </w:tcPr>
          <w:p w:rsidR="00306A15" w:rsidRPr="00A9366B" w:rsidRDefault="00306A15" w:rsidP="00BB7C4F">
            <w:pPr>
              <w:spacing w:after="0"/>
              <w:jc w:val="center"/>
              <w:rPr>
                <w:rFonts w:ascii="Times New Roman" w:hAnsi="Times New Roman" w:cs="Times New Roman"/>
                <w:b/>
                <w:bCs/>
                <w:sz w:val="26"/>
                <w:szCs w:val="26"/>
              </w:rPr>
            </w:pPr>
            <w:r w:rsidRPr="00A9366B">
              <w:rPr>
                <w:rFonts w:ascii="Times New Roman" w:hAnsi="Times New Roman" w:cs="Times New Roman"/>
                <w:b/>
                <w:bCs/>
                <w:sz w:val="26"/>
                <w:szCs w:val="26"/>
              </w:rPr>
              <w:lastRenderedPageBreak/>
              <w:t>Ораторское искусство, воздействие на аудиторию</w:t>
            </w:r>
          </w:p>
        </w:tc>
        <w:tc>
          <w:tcPr>
            <w:tcW w:w="588" w:type="dxa"/>
          </w:tcPr>
          <w:p w:rsidR="00306A15" w:rsidRPr="00BB2820" w:rsidRDefault="00306A15"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1</w:t>
            </w:r>
          </w:p>
        </w:tc>
        <w:tc>
          <w:tcPr>
            <w:tcW w:w="589" w:type="dxa"/>
          </w:tcPr>
          <w:p w:rsidR="00306A15" w:rsidRPr="00BB2820" w:rsidRDefault="00306A15"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2</w:t>
            </w:r>
          </w:p>
        </w:tc>
        <w:tc>
          <w:tcPr>
            <w:tcW w:w="588" w:type="dxa"/>
          </w:tcPr>
          <w:p w:rsidR="00306A15" w:rsidRPr="00BB2820" w:rsidRDefault="00306A15"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3</w:t>
            </w:r>
          </w:p>
        </w:tc>
        <w:tc>
          <w:tcPr>
            <w:tcW w:w="589" w:type="dxa"/>
          </w:tcPr>
          <w:p w:rsidR="00306A15" w:rsidRPr="00BB2820" w:rsidRDefault="00306A15"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4</w:t>
            </w:r>
          </w:p>
        </w:tc>
        <w:tc>
          <w:tcPr>
            <w:tcW w:w="589" w:type="dxa"/>
          </w:tcPr>
          <w:p w:rsidR="00306A15" w:rsidRPr="00BB2820" w:rsidRDefault="00306A15" w:rsidP="00F60A20">
            <w:pPr>
              <w:autoSpaceDE w:val="0"/>
              <w:autoSpaceDN w:val="0"/>
              <w:adjustRightInd w:val="0"/>
              <w:spacing w:after="0"/>
              <w:jc w:val="center"/>
              <w:rPr>
                <w:rFonts w:ascii="Times New Roman" w:hAnsi="Times New Roman" w:cs="Times New Roman"/>
                <w:b/>
                <w:sz w:val="26"/>
                <w:szCs w:val="26"/>
              </w:rPr>
            </w:pPr>
            <w:r w:rsidRPr="00BB2820">
              <w:rPr>
                <w:rFonts w:ascii="Times New Roman" w:hAnsi="Times New Roman" w:cs="Times New Roman"/>
                <w:b/>
                <w:sz w:val="26"/>
                <w:szCs w:val="26"/>
              </w:rPr>
              <w:t>5</w:t>
            </w:r>
          </w:p>
        </w:tc>
      </w:tr>
      <w:tr w:rsidR="00306A15" w:rsidRPr="00BB2820" w:rsidTr="00F60A20">
        <w:tc>
          <w:tcPr>
            <w:tcW w:w="6487" w:type="dxa"/>
          </w:tcPr>
          <w:p w:rsidR="00306A15" w:rsidRPr="00A9366B" w:rsidRDefault="00306A15" w:rsidP="00F60A20">
            <w:pPr>
              <w:autoSpaceDE w:val="0"/>
              <w:autoSpaceDN w:val="0"/>
              <w:adjustRightInd w:val="0"/>
              <w:spacing w:after="0"/>
              <w:jc w:val="both"/>
              <w:rPr>
                <w:rFonts w:ascii="Times New Roman" w:hAnsi="Times New Roman" w:cs="Times New Roman"/>
                <w:b/>
                <w:bCs/>
                <w:sz w:val="26"/>
                <w:szCs w:val="26"/>
              </w:rPr>
            </w:pPr>
            <w:r w:rsidRPr="00A9366B">
              <w:rPr>
                <w:rFonts w:ascii="Times New Roman" w:hAnsi="Times New Roman" w:cs="Times New Roman"/>
                <w:i/>
                <w:iCs/>
                <w:sz w:val="26"/>
                <w:szCs w:val="26"/>
              </w:rPr>
              <w:t>умение задавать вопросы и отвечать на них, умение вести дискуссию, умение отстаивать собственную точку зрения и принимать чужую позицию</w:t>
            </w:r>
          </w:p>
        </w:tc>
        <w:tc>
          <w:tcPr>
            <w:tcW w:w="588" w:type="dxa"/>
          </w:tcPr>
          <w:p w:rsidR="00306A15" w:rsidRPr="00BB2820" w:rsidRDefault="00306A15" w:rsidP="00F60A20">
            <w:pPr>
              <w:autoSpaceDE w:val="0"/>
              <w:autoSpaceDN w:val="0"/>
              <w:adjustRightInd w:val="0"/>
              <w:spacing w:after="0"/>
              <w:jc w:val="center"/>
              <w:rPr>
                <w:rFonts w:ascii="Times New Roman" w:hAnsi="Times New Roman" w:cs="Times New Roman"/>
                <w:b/>
                <w:sz w:val="26"/>
                <w:szCs w:val="26"/>
              </w:rPr>
            </w:pPr>
          </w:p>
        </w:tc>
        <w:tc>
          <w:tcPr>
            <w:tcW w:w="589" w:type="dxa"/>
          </w:tcPr>
          <w:p w:rsidR="00306A15" w:rsidRPr="00BB2820" w:rsidRDefault="00306A15" w:rsidP="00F60A20">
            <w:pPr>
              <w:autoSpaceDE w:val="0"/>
              <w:autoSpaceDN w:val="0"/>
              <w:adjustRightInd w:val="0"/>
              <w:spacing w:after="0"/>
              <w:jc w:val="center"/>
              <w:rPr>
                <w:rFonts w:ascii="Times New Roman" w:hAnsi="Times New Roman" w:cs="Times New Roman"/>
                <w:b/>
                <w:sz w:val="26"/>
                <w:szCs w:val="26"/>
              </w:rPr>
            </w:pPr>
          </w:p>
        </w:tc>
        <w:tc>
          <w:tcPr>
            <w:tcW w:w="588" w:type="dxa"/>
          </w:tcPr>
          <w:p w:rsidR="00306A15" w:rsidRPr="00BB2820" w:rsidRDefault="00306A15" w:rsidP="00F60A20">
            <w:pPr>
              <w:autoSpaceDE w:val="0"/>
              <w:autoSpaceDN w:val="0"/>
              <w:adjustRightInd w:val="0"/>
              <w:spacing w:after="0"/>
              <w:jc w:val="center"/>
              <w:rPr>
                <w:rFonts w:ascii="Times New Roman" w:hAnsi="Times New Roman" w:cs="Times New Roman"/>
                <w:b/>
                <w:sz w:val="26"/>
                <w:szCs w:val="26"/>
              </w:rPr>
            </w:pPr>
          </w:p>
        </w:tc>
        <w:tc>
          <w:tcPr>
            <w:tcW w:w="589" w:type="dxa"/>
          </w:tcPr>
          <w:p w:rsidR="00306A15" w:rsidRPr="00BB2820" w:rsidRDefault="00306A15" w:rsidP="00F60A20">
            <w:pPr>
              <w:autoSpaceDE w:val="0"/>
              <w:autoSpaceDN w:val="0"/>
              <w:adjustRightInd w:val="0"/>
              <w:spacing w:after="0"/>
              <w:jc w:val="center"/>
              <w:rPr>
                <w:rFonts w:ascii="Times New Roman" w:hAnsi="Times New Roman" w:cs="Times New Roman"/>
                <w:b/>
                <w:sz w:val="26"/>
                <w:szCs w:val="26"/>
              </w:rPr>
            </w:pPr>
          </w:p>
        </w:tc>
        <w:tc>
          <w:tcPr>
            <w:tcW w:w="589" w:type="dxa"/>
          </w:tcPr>
          <w:p w:rsidR="00306A15" w:rsidRPr="00BB2820" w:rsidRDefault="00306A15" w:rsidP="00F60A20">
            <w:pPr>
              <w:autoSpaceDE w:val="0"/>
              <w:autoSpaceDN w:val="0"/>
              <w:adjustRightInd w:val="0"/>
              <w:spacing w:after="0"/>
              <w:jc w:val="center"/>
              <w:rPr>
                <w:rFonts w:ascii="Times New Roman" w:hAnsi="Times New Roman" w:cs="Times New Roman"/>
                <w:b/>
                <w:sz w:val="26"/>
                <w:szCs w:val="26"/>
              </w:rPr>
            </w:pPr>
          </w:p>
        </w:tc>
      </w:tr>
    </w:tbl>
    <w:p w:rsidR="00854B76" w:rsidRDefault="00854B76" w:rsidP="00BB7C4F">
      <w:pPr>
        <w:spacing w:after="0"/>
        <w:jc w:val="both"/>
        <w:rPr>
          <w:rFonts w:ascii="Times New Roman" w:hAnsi="Times New Roman" w:cs="Times New Roman"/>
          <w:i/>
          <w:iCs/>
          <w:sz w:val="26"/>
          <w:szCs w:val="26"/>
        </w:rPr>
      </w:pPr>
    </w:p>
    <w:p w:rsidR="00DE360D" w:rsidRPr="00A9366B" w:rsidRDefault="00DE360D" w:rsidP="00BB7C4F">
      <w:pPr>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Максимальное количество баллов (15):</w:t>
      </w:r>
    </w:p>
    <w:p w:rsidR="00DE360D" w:rsidRPr="00A9366B" w:rsidRDefault="00DE360D" w:rsidP="00BB7C4F">
      <w:pPr>
        <w:autoSpaceDE w:val="0"/>
        <w:autoSpaceDN w:val="0"/>
        <w:adjustRightInd w:val="0"/>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Масштабность, глубина и оригинальность раскрытия темы – 10;</w:t>
      </w:r>
    </w:p>
    <w:p w:rsidR="00DE360D" w:rsidRDefault="00DE360D" w:rsidP="00BB7C4F">
      <w:pPr>
        <w:autoSpaceDE w:val="0"/>
        <w:autoSpaceDN w:val="0"/>
        <w:adjustRightInd w:val="0"/>
        <w:spacing w:after="0"/>
        <w:jc w:val="both"/>
        <w:rPr>
          <w:rFonts w:ascii="Times New Roman" w:hAnsi="Times New Roman" w:cs="Times New Roman"/>
          <w:i/>
          <w:iCs/>
          <w:sz w:val="26"/>
          <w:szCs w:val="26"/>
        </w:rPr>
      </w:pPr>
      <w:r w:rsidRPr="00A9366B">
        <w:rPr>
          <w:rFonts w:ascii="Times New Roman" w:hAnsi="Times New Roman" w:cs="Times New Roman"/>
          <w:i/>
          <w:iCs/>
          <w:sz w:val="26"/>
          <w:szCs w:val="26"/>
        </w:rPr>
        <w:t>Ораторское искусство, воздействие на аудиторию – 5.</w:t>
      </w:r>
    </w:p>
    <w:p w:rsidR="00BB7C4F" w:rsidRDefault="00BB7C4F" w:rsidP="00BB7C4F">
      <w:pPr>
        <w:autoSpaceDE w:val="0"/>
        <w:autoSpaceDN w:val="0"/>
        <w:adjustRightInd w:val="0"/>
        <w:spacing w:after="0"/>
        <w:jc w:val="both"/>
        <w:rPr>
          <w:rFonts w:ascii="Times New Roman" w:hAnsi="Times New Roman" w:cs="Times New Roman"/>
          <w:i/>
          <w:iCs/>
          <w:sz w:val="26"/>
          <w:szCs w:val="26"/>
        </w:rPr>
      </w:pPr>
    </w:p>
    <w:p w:rsidR="00BB7C4F" w:rsidRDefault="00BB7C4F" w:rsidP="00BB7C4F">
      <w:pPr>
        <w:autoSpaceDE w:val="0"/>
        <w:autoSpaceDN w:val="0"/>
        <w:adjustRightInd w:val="0"/>
        <w:spacing w:after="0"/>
        <w:jc w:val="both"/>
        <w:rPr>
          <w:rFonts w:ascii="Times New Roman" w:hAnsi="Times New Roman" w:cs="Times New Roman"/>
          <w:i/>
          <w:iCs/>
          <w:sz w:val="26"/>
          <w:szCs w:val="26"/>
        </w:rPr>
      </w:pPr>
    </w:p>
    <w:p w:rsidR="00DE360D" w:rsidRDefault="00A9366B" w:rsidP="00BB7C4F">
      <w:pPr>
        <w:autoSpaceDE w:val="0"/>
        <w:autoSpaceDN w:val="0"/>
        <w:adjustRightInd w:val="0"/>
        <w:spacing w:after="0"/>
        <w:jc w:val="center"/>
        <w:rPr>
          <w:rFonts w:ascii="Times New Roman" w:hAnsi="Times New Roman" w:cs="Times New Roman"/>
          <w:b/>
          <w:bCs/>
          <w:sz w:val="26"/>
          <w:szCs w:val="26"/>
        </w:rPr>
      </w:pPr>
      <w:r>
        <w:rPr>
          <w:rFonts w:ascii="Times New Roman" w:hAnsi="Times New Roman" w:cs="Times New Roman"/>
          <w:b/>
          <w:bCs/>
          <w:sz w:val="26"/>
          <w:szCs w:val="26"/>
          <w:lang w:val="en-US"/>
        </w:rPr>
        <w:t>V</w:t>
      </w:r>
      <w:r w:rsidR="00DE360D" w:rsidRPr="00A9366B">
        <w:rPr>
          <w:rFonts w:ascii="Times New Roman" w:hAnsi="Times New Roman" w:cs="Times New Roman"/>
          <w:b/>
          <w:bCs/>
          <w:sz w:val="26"/>
          <w:szCs w:val="26"/>
        </w:rPr>
        <w:t>. Поощрение победителей конкурса</w:t>
      </w:r>
    </w:p>
    <w:p w:rsidR="00BB7C4F" w:rsidRPr="00BB7C4F" w:rsidRDefault="00BB7C4F" w:rsidP="00BB7C4F">
      <w:pPr>
        <w:autoSpaceDE w:val="0"/>
        <w:autoSpaceDN w:val="0"/>
        <w:adjustRightInd w:val="0"/>
        <w:spacing w:after="0"/>
        <w:jc w:val="center"/>
        <w:rPr>
          <w:rFonts w:ascii="Times New Roman" w:hAnsi="Times New Roman" w:cs="Times New Roman"/>
          <w:b/>
          <w:bCs/>
          <w:i/>
          <w:iCs/>
          <w:sz w:val="16"/>
          <w:szCs w:val="16"/>
        </w:rPr>
      </w:pPr>
    </w:p>
    <w:p w:rsidR="00DE360D" w:rsidRDefault="00DE360D" w:rsidP="00EC47F2">
      <w:pPr>
        <w:spacing w:after="0"/>
        <w:ind w:firstLine="851"/>
        <w:jc w:val="both"/>
        <w:rPr>
          <w:rFonts w:ascii="Times New Roman" w:hAnsi="Times New Roman" w:cs="Times New Roman"/>
          <w:sz w:val="26"/>
          <w:szCs w:val="26"/>
        </w:rPr>
      </w:pPr>
      <w:r w:rsidRPr="00A9366B">
        <w:rPr>
          <w:rFonts w:ascii="Times New Roman" w:hAnsi="Times New Roman" w:cs="Times New Roman"/>
          <w:sz w:val="26"/>
          <w:szCs w:val="26"/>
        </w:rPr>
        <w:t>5.1. По итогам городского конкур</w:t>
      </w:r>
      <w:r w:rsidR="009953AF" w:rsidRPr="00A9366B">
        <w:rPr>
          <w:rFonts w:ascii="Times New Roman" w:hAnsi="Times New Roman" w:cs="Times New Roman"/>
          <w:sz w:val="26"/>
          <w:szCs w:val="26"/>
        </w:rPr>
        <w:t xml:space="preserve">са определяются </w:t>
      </w:r>
      <w:r w:rsidR="00C918AF">
        <w:rPr>
          <w:rFonts w:ascii="Times New Roman" w:hAnsi="Times New Roman" w:cs="Times New Roman"/>
          <w:sz w:val="26"/>
          <w:szCs w:val="26"/>
        </w:rPr>
        <w:t xml:space="preserve">пять финалистов </w:t>
      </w:r>
      <w:r w:rsidR="003C1984">
        <w:rPr>
          <w:rFonts w:ascii="Times New Roman" w:hAnsi="Times New Roman" w:cs="Times New Roman"/>
          <w:sz w:val="26"/>
          <w:szCs w:val="26"/>
        </w:rPr>
        <w:t>конкурса, набравших наибольшее количество баллов в общем рейтинге по результатам второго тура, объявляются лауреатами конкурса.</w:t>
      </w:r>
    </w:p>
    <w:p w:rsidR="003C1984" w:rsidRPr="00A9366B" w:rsidRDefault="003C1984" w:rsidP="00EC47F2">
      <w:pPr>
        <w:spacing w:after="0"/>
        <w:ind w:firstLine="851"/>
        <w:jc w:val="both"/>
        <w:rPr>
          <w:rFonts w:ascii="Times New Roman" w:hAnsi="Times New Roman" w:cs="Times New Roman"/>
          <w:sz w:val="26"/>
          <w:szCs w:val="26"/>
        </w:rPr>
      </w:pPr>
      <w:r>
        <w:rPr>
          <w:rFonts w:ascii="Times New Roman" w:hAnsi="Times New Roman" w:cs="Times New Roman"/>
          <w:sz w:val="26"/>
          <w:szCs w:val="26"/>
        </w:rPr>
        <w:t xml:space="preserve">5.2. Финалист конкурса, набравший наибольшее количество баллов в общем рейтинге по результатам второго </w:t>
      </w:r>
      <w:r w:rsidR="007A6749">
        <w:rPr>
          <w:rFonts w:ascii="Times New Roman" w:hAnsi="Times New Roman" w:cs="Times New Roman"/>
          <w:sz w:val="26"/>
          <w:szCs w:val="26"/>
        </w:rPr>
        <w:t>тура, объявляется</w:t>
      </w:r>
      <w:r>
        <w:rPr>
          <w:rFonts w:ascii="Times New Roman" w:hAnsi="Times New Roman" w:cs="Times New Roman"/>
          <w:sz w:val="26"/>
          <w:szCs w:val="26"/>
        </w:rPr>
        <w:t xml:space="preserve"> победителем конкурса</w:t>
      </w:r>
    </w:p>
    <w:p w:rsidR="00DE360D" w:rsidRPr="00A9366B" w:rsidRDefault="007A6749" w:rsidP="00EC47F2">
      <w:pPr>
        <w:spacing w:after="0"/>
        <w:ind w:firstLine="851"/>
        <w:jc w:val="both"/>
        <w:rPr>
          <w:rFonts w:ascii="Times New Roman" w:hAnsi="Times New Roman" w:cs="Times New Roman"/>
          <w:sz w:val="26"/>
          <w:szCs w:val="26"/>
        </w:rPr>
      </w:pPr>
      <w:r>
        <w:rPr>
          <w:rFonts w:ascii="Times New Roman" w:hAnsi="Times New Roman" w:cs="Times New Roman"/>
          <w:sz w:val="26"/>
          <w:szCs w:val="26"/>
        </w:rPr>
        <w:t>5.3</w:t>
      </w:r>
      <w:r w:rsidR="00DE360D" w:rsidRPr="00A9366B">
        <w:rPr>
          <w:rFonts w:ascii="Times New Roman" w:hAnsi="Times New Roman" w:cs="Times New Roman"/>
          <w:sz w:val="26"/>
          <w:szCs w:val="26"/>
        </w:rPr>
        <w:t>. Виды</w:t>
      </w:r>
      <w:r>
        <w:rPr>
          <w:rFonts w:ascii="Times New Roman" w:hAnsi="Times New Roman" w:cs="Times New Roman"/>
          <w:sz w:val="26"/>
          <w:szCs w:val="26"/>
        </w:rPr>
        <w:t xml:space="preserve"> и размеры поощрения победителя и </w:t>
      </w:r>
      <w:r w:rsidR="00DE360D" w:rsidRPr="00A9366B">
        <w:rPr>
          <w:rFonts w:ascii="Times New Roman" w:hAnsi="Times New Roman" w:cs="Times New Roman"/>
          <w:sz w:val="26"/>
          <w:szCs w:val="26"/>
        </w:rPr>
        <w:t xml:space="preserve"> лауреатов конкурса определяются Оргкомитетом по согласованию с учредителем.</w:t>
      </w:r>
    </w:p>
    <w:p w:rsidR="00DE360D" w:rsidRPr="00A9366B" w:rsidRDefault="007A6749" w:rsidP="00EC47F2">
      <w:pPr>
        <w:spacing w:after="0"/>
        <w:ind w:firstLine="851"/>
        <w:jc w:val="both"/>
        <w:rPr>
          <w:rFonts w:ascii="Times New Roman" w:hAnsi="Times New Roman" w:cs="Times New Roman"/>
          <w:sz w:val="26"/>
          <w:szCs w:val="26"/>
        </w:rPr>
      </w:pPr>
      <w:r>
        <w:rPr>
          <w:rFonts w:ascii="Times New Roman" w:hAnsi="Times New Roman" w:cs="Times New Roman"/>
          <w:sz w:val="26"/>
          <w:szCs w:val="26"/>
        </w:rPr>
        <w:t>5.4</w:t>
      </w:r>
      <w:r w:rsidR="00DE360D" w:rsidRPr="00A9366B">
        <w:rPr>
          <w:rFonts w:ascii="Times New Roman" w:hAnsi="Times New Roman" w:cs="Times New Roman"/>
          <w:sz w:val="26"/>
          <w:szCs w:val="26"/>
        </w:rPr>
        <w:t>. Все участники финала конкурса награждаются почетными дипломами и подарками.</w:t>
      </w:r>
    </w:p>
    <w:p w:rsidR="00DE360D" w:rsidRPr="00A9366B" w:rsidRDefault="007A6749" w:rsidP="00EC47F2">
      <w:pPr>
        <w:spacing w:after="0"/>
        <w:ind w:firstLine="851"/>
        <w:jc w:val="both"/>
        <w:rPr>
          <w:rFonts w:ascii="Times New Roman" w:hAnsi="Times New Roman" w:cs="Times New Roman"/>
          <w:sz w:val="26"/>
          <w:szCs w:val="26"/>
        </w:rPr>
      </w:pPr>
      <w:r>
        <w:rPr>
          <w:rFonts w:ascii="Times New Roman" w:hAnsi="Times New Roman" w:cs="Times New Roman"/>
          <w:sz w:val="26"/>
          <w:szCs w:val="26"/>
        </w:rPr>
        <w:t>5.5</w:t>
      </w:r>
      <w:r w:rsidR="00DE360D" w:rsidRPr="00A9366B">
        <w:rPr>
          <w:rFonts w:ascii="Times New Roman" w:hAnsi="Times New Roman" w:cs="Times New Roman"/>
          <w:sz w:val="26"/>
          <w:szCs w:val="26"/>
        </w:rPr>
        <w:t xml:space="preserve">. Лучшие работы участников конкурса </w:t>
      </w:r>
      <w:r w:rsidR="009953AF" w:rsidRPr="00A9366B">
        <w:rPr>
          <w:rFonts w:ascii="Times New Roman" w:hAnsi="Times New Roman" w:cs="Times New Roman"/>
          <w:sz w:val="26"/>
          <w:szCs w:val="26"/>
        </w:rPr>
        <w:t xml:space="preserve">закладываются в городской банк </w:t>
      </w:r>
      <w:r w:rsidR="00DE360D" w:rsidRPr="00A9366B">
        <w:rPr>
          <w:rFonts w:ascii="Times New Roman" w:hAnsi="Times New Roman" w:cs="Times New Roman"/>
          <w:sz w:val="26"/>
          <w:szCs w:val="26"/>
        </w:rPr>
        <w:t>передового педагогического опыта</w:t>
      </w:r>
      <w:r w:rsidR="009953AF" w:rsidRPr="00A9366B">
        <w:rPr>
          <w:rFonts w:ascii="Times New Roman" w:hAnsi="Times New Roman" w:cs="Times New Roman"/>
          <w:sz w:val="26"/>
          <w:szCs w:val="26"/>
        </w:rPr>
        <w:t>.</w:t>
      </w:r>
    </w:p>
    <w:sectPr w:rsidR="00DE360D" w:rsidRPr="00A9366B" w:rsidSect="00A03D7E">
      <w:pgSz w:w="11906" w:h="16838"/>
      <w:pgMar w:top="1134" w:right="850" w:bottom="1134"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56" w:rsidRDefault="00137956" w:rsidP="009E1EB6">
      <w:pPr>
        <w:spacing w:after="0" w:line="240" w:lineRule="auto"/>
      </w:pPr>
      <w:r>
        <w:separator/>
      </w:r>
    </w:p>
  </w:endnote>
  <w:endnote w:type="continuationSeparator" w:id="0">
    <w:p w:rsidR="00137956" w:rsidRDefault="00137956" w:rsidP="009E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56" w:rsidRDefault="00137956" w:rsidP="009E1EB6">
      <w:pPr>
        <w:spacing w:after="0" w:line="240" w:lineRule="auto"/>
      </w:pPr>
      <w:r>
        <w:separator/>
      </w:r>
    </w:p>
  </w:footnote>
  <w:footnote w:type="continuationSeparator" w:id="0">
    <w:p w:rsidR="00137956" w:rsidRDefault="00137956" w:rsidP="009E1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
    <w:nsid w:val="00000006"/>
    <w:multiLevelType w:val="multilevel"/>
    <w:tmpl w:val="00000006"/>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3">
    <w:nsid w:val="18942886"/>
    <w:multiLevelType w:val="hybridMultilevel"/>
    <w:tmpl w:val="A2365FA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25317D1E"/>
    <w:multiLevelType w:val="hybridMultilevel"/>
    <w:tmpl w:val="934E80D4"/>
    <w:lvl w:ilvl="0" w:tplc="0419000D">
      <w:start w:val="1"/>
      <w:numFmt w:val="bullet"/>
      <w:lvlText w:val=""/>
      <w:lvlJc w:val="left"/>
      <w:pPr>
        <w:ind w:left="928" w:hanging="360"/>
      </w:pPr>
      <w:rPr>
        <w:rFonts w:ascii="Wingdings" w:hAnsi="Wingdings" w:cs="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5">
    <w:nsid w:val="4F6342E8"/>
    <w:multiLevelType w:val="hybridMultilevel"/>
    <w:tmpl w:val="EA36DB20"/>
    <w:lvl w:ilvl="0" w:tplc="79BC87B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70"/>
    <w:rsid w:val="00012BDA"/>
    <w:rsid w:val="00067C3C"/>
    <w:rsid w:val="000719C4"/>
    <w:rsid w:val="000779F4"/>
    <w:rsid w:val="00094E67"/>
    <w:rsid w:val="000C6682"/>
    <w:rsid w:val="000D08A7"/>
    <w:rsid w:val="000F1B70"/>
    <w:rsid w:val="00100B0E"/>
    <w:rsid w:val="001141F5"/>
    <w:rsid w:val="00124E51"/>
    <w:rsid w:val="00131648"/>
    <w:rsid w:val="00137956"/>
    <w:rsid w:val="001408D1"/>
    <w:rsid w:val="00155ABE"/>
    <w:rsid w:val="00163A18"/>
    <w:rsid w:val="001661D1"/>
    <w:rsid w:val="001C2A94"/>
    <w:rsid w:val="001C5BEF"/>
    <w:rsid w:val="00200ED1"/>
    <w:rsid w:val="002019D9"/>
    <w:rsid w:val="002532C1"/>
    <w:rsid w:val="00253480"/>
    <w:rsid w:val="00256D1E"/>
    <w:rsid w:val="002577B2"/>
    <w:rsid w:val="00271DFB"/>
    <w:rsid w:val="002812E9"/>
    <w:rsid w:val="00306A15"/>
    <w:rsid w:val="003259B9"/>
    <w:rsid w:val="00336819"/>
    <w:rsid w:val="00387219"/>
    <w:rsid w:val="003C1984"/>
    <w:rsid w:val="003C7F36"/>
    <w:rsid w:val="0045278F"/>
    <w:rsid w:val="00490372"/>
    <w:rsid w:val="00490695"/>
    <w:rsid w:val="00495B67"/>
    <w:rsid w:val="005048AE"/>
    <w:rsid w:val="00541441"/>
    <w:rsid w:val="00553D2E"/>
    <w:rsid w:val="00571465"/>
    <w:rsid w:val="00577983"/>
    <w:rsid w:val="00596202"/>
    <w:rsid w:val="005E2C18"/>
    <w:rsid w:val="006342CA"/>
    <w:rsid w:val="00651E57"/>
    <w:rsid w:val="00654575"/>
    <w:rsid w:val="0066369D"/>
    <w:rsid w:val="006930BF"/>
    <w:rsid w:val="006C3614"/>
    <w:rsid w:val="00753F54"/>
    <w:rsid w:val="007A6749"/>
    <w:rsid w:val="00805CDE"/>
    <w:rsid w:val="00813355"/>
    <w:rsid w:val="00841158"/>
    <w:rsid w:val="00854B76"/>
    <w:rsid w:val="00895A01"/>
    <w:rsid w:val="008C7C43"/>
    <w:rsid w:val="008E18B4"/>
    <w:rsid w:val="0091663C"/>
    <w:rsid w:val="00987624"/>
    <w:rsid w:val="009953AF"/>
    <w:rsid w:val="009C5412"/>
    <w:rsid w:val="009C7162"/>
    <w:rsid w:val="009E1EB6"/>
    <w:rsid w:val="009F5566"/>
    <w:rsid w:val="00A00C26"/>
    <w:rsid w:val="00A03D7E"/>
    <w:rsid w:val="00A16A69"/>
    <w:rsid w:val="00A9366B"/>
    <w:rsid w:val="00A96705"/>
    <w:rsid w:val="00AA42BC"/>
    <w:rsid w:val="00AC5DD2"/>
    <w:rsid w:val="00AE4F51"/>
    <w:rsid w:val="00AF45FA"/>
    <w:rsid w:val="00B12A6C"/>
    <w:rsid w:val="00B30323"/>
    <w:rsid w:val="00B373BC"/>
    <w:rsid w:val="00B9113C"/>
    <w:rsid w:val="00B95D84"/>
    <w:rsid w:val="00BB2820"/>
    <w:rsid w:val="00BB393D"/>
    <w:rsid w:val="00BB7C4F"/>
    <w:rsid w:val="00BC7B6E"/>
    <w:rsid w:val="00C26EA1"/>
    <w:rsid w:val="00C31B80"/>
    <w:rsid w:val="00C337A4"/>
    <w:rsid w:val="00C4015F"/>
    <w:rsid w:val="00C40207"/>
    <w:rsid w:val="00C918AF"/>
    <w:rsid w:val="00C96C1C"/>
    <w:rsid w:val="00CE3D55"/>
    <w:rsid w:val="00CE5055"/>
    <w:rsid w:val="00D207E3"/>
    <w:rsid w:val="00D26668"/>
    <w:rsid w:val="00D33AAF"/>
    <w:rsid w:val="00D7550B"/>
    <w:rsid w:val="00D96F74"/>
    <w:rsid w:val="00DC7EF4"/>
    <w:rsid w:val="00DE360D"/>
    <w:rsid w:val="00E05E9C"/>
    <w:rsid w:val="00E1788C"/>
    <w:rsid w:val="00E241E2"/>
    <w:rsid w:val="00E5585B"/>
    <w:rsid w:val="00E9246C"/>
    <w:rsid w:val="00EC47F2"/>
    <w:rsid w:val="00F40C16"/>
    <w:rsid w:val="00FB4D89"/>
    <w:rsid w:val="00FE6CB2"/>
    <w:rsid w:val="00FF38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B6"/>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F1B70"/>
    <w:pPr>
      <w:ind w:left="720"/>
    </w:pPr>
  </w:style>
  <w:style w:type="paragraph" w:styleId="a4">
    <w:name w:val="Normal (Web)"/>
    <w:basedOn w:val="a"/>
    <w:uiPriority w:val="99"/>
    <w:rsid w:val="000F1B70"/>
    <w:pPr>
      <w:spacing w:before="100" w:beforeAutospacing="1" w:after="100" w:afterAutospacing="1" w:line="240" w:lineRule="auto"/>
    </w:pPr>
    <w:rPr>
      <w:sz w:val="24"/>
      <w:szCs w:val="24"/>
    </w:rPr>
  </w:style>
  <w:style w:type="paragraph" w:styleId="a5">
    <w:name w:val="footer"/>
    <w:basedOn w:val="a"/>
    <w:link w:val="a6"/>
    <w:uiPriority w:val="99"/>
    <w:rsid w:val="00E1788C"/>
    <w:pPr>
      <w:tabs>
        <w:tab w:val="center" w:pos="4677"/>
        <w:tab w:val="right" w:pos="9355"/>
      </w:tabs>
    </w:pPr>
    <w:rPr>
      <w:lang w:eastAsia="en-US"/>
    </w:rPr>
  </w:style>
  <w:style w:type="character" w:customStyle="1" w:styleId="a6">
    <w:name w:val="Нижний колонтитул Знак"/>
    <w:basedOn w:val="a0"/>
    <w:link w:val="a5"/>
    <w:uiPriority w:val="99"/>
    <w:locked/>
    <w:rsid w:val="00E1788C"/>
    <w:rPr>
      <w:rFonts w:ascii="Calibri" w:hAnsi="Calibri" w:cs="Calibri"/>
      <w:lang w:eastAsia="en-US"/>
    </w:rPr>
  </w:style>
  <w:style w:type="character" w:styleId="a7">
    <w:name w:val="page number"/>
    <w:basedOn w:val="a0"/>
    <w:uiPriority w:val="99"/>
    <w:rsid w:val="00E1788C"/>
  </w:style>
  <w:style w:type="paragraph" w:styleId="a8">
    <w:name w:val="Balloon Text"/>
    <w:basedOn w:val="a"/>
    <w:link w:val="a9"/>
    <w:uiPriority w:val="99"/>
    <w:semiHidden/>
    <w:unhideWhenUsed/>
    <w:rsid w:val="00B12A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2A6C"/>
    <w:rPr>
      <w:rFonts w:ascii="Tahoma" w:hAnsi="Tahoma" w:cs="Tahoma"/>
      <w:sz w:val="16"/>
      <w:szCs w:val="16"/>
    </w:rPr>
  </w:style>
  <w:style w:type="paragraph" w:customStyle="1" w:styleId="aa">
    <w:name w:val="Основной новый"/>
    <w:basedOn w:val="a"/>
    <w:rsid w:val="00CE3D55"/>
    <w:pPr>
      <w:spacing w:after="0" w:line="360" w:lineRule="auto"/>
      <w:ind w:firstLine="709"/>
      <w:jc w:val="both"/>
    </w:pPr>
    <w:rPr>
      <w:rFonts w:ascii="Times New Roman" w:hAnsi="Times New Roman" w:cs="Times New Roman"/>
      <w:sz w:val="24"/>
      <w:szCs w:val="20"/>
    </w:rPr>
  </w:style>
  <w:style w:type="paragraph" w:styleId="ab">
    <w:name w:val="header"/>
    <w:basedOn w:val="a"/>
    <w:link w:val="ac"/>
    <w:uiPriority w:val="99"/>
    <w:unhideWhenUsed/>
    <w:rsid w:val="00A03D7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03D7E"/>
    <w:rPr>
      <w:rFonts w:cs="Calibri"/>
      <w:sz w:val="22"/>
      <w:szCs w:val="22"/>
    </w:rPr>
  </w:style>
  <w:style w:type="table" w:styleId="ad">
    <w:name w:val="Table Grid"/>
    <w:basedOn w:val="a1"/>
    <w:locked/>
    <w:rsid w:val="00BB28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B6"/>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F1B70"/>
    <w:pPr>
      <w:ind w:left="720"/>
    </w:pPr>
  </w:style>
  <w:style w:type="paragraph" w:styleId="a4">
    <w:name w:val="Normal (Web)"/>
    <w:basedOn w:val="a"/>
    <w:uiPriority w:val="99"/>
    <w:rsid w:val="000F1B70"/>
    <w:pPr>
      <w:spacing w:before="100" w:beforeAutospacing="1" w:after="100" w:afterAutospacing="1" w:line="240" w:lineRule="auto"/>
    </w:pPr>
    <w:rPr>
      <w:sz w:val="24"/>
      <w:szCs w:val="24"/>
    </w:rPr>
  </w:style>
  <w:style w:type="paragraph" w:styleId="a5">
    <w:name w:val="footer"/>
    <w:basedOn w:val="a"/>
    <w:link w:val="a6"/>
    <w:uiPriority w:val="99"/>
    <w:rsid w:val="00E1788C"/>
    <w:pPr>
      <w:tabs>
        <w:tab w:val="center" w:pos="4677"/>
        <w:tab w:val="right" w:pos="9355"/>
      </w:tabs>
    </w:pPr>
    <w:rPr>
      <w:lang w:eastAsia="en-US"/>
    </w:rPr>
  </w:style>
  <w:style w:type="character" w:customStyle="1" w:styleId="a6">
    <w:name w:val="Нижний колонтитул Знак"/>
    <w:basedOn w:val="a0"/>
    <w:link w:val="a5"/>
    <w:uiPriority w:val="99"/>
    <w:locked/>
    <w:rsid w:val="00E1788C"/>
    <w:rPr>
      <w:rFonts w:ascii="Calibri" w:hAnsi="Calibri" w:cs="Calibri"/>
      <w:lang w:eastAsia="en-US"/>
    </w:rPr>
  </w:style>
  <w:style w:type="character" w:styleId="a7">
    <w:name w:val="page number"/>
    <w:basedOn w:val="a0"/>
    <w:uiPriority w:val="99"/>
    <w:rsid w:val="00E1788C"/>
  </w:style>
  <w:style w:type="paragraph" w:styleId="a8">
    <w:name w:val="Balloon Text"/>
    <w:basedOn w:val="a"/>
    <w:link w:val="a9"/>
    <w:uiPriority w:val="99"/>
    <w:semiHidden/>
    <w:unhideWhenUsed/>
    <w:rsid w:val="00B12A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2A6C"/>
    <w:rPr>
      <w:rFonts w:ascii="Tahoma" w:hAnsi="Tahoma" w:cs="Tahoma"/>
      <w:sz w:val="16"/>
      <w:szCs w:val="16"/>
    </w:rPr>
  </w:style>
  <w:style w:type="paragraph" w:customStyle="1" w:styleId="aa">
    <w:name w:val="Основной новый"/>
    <w:basedOn w:val="a"/>
    <w:rsid w:val="00CE3D55"/>
    <w:pPr>
      <w:spacing w:after="0" w:line="360" w:lineRule="auto"/>
      <w:ind w:firstLine="709"/>
      <w:jc w:val="both"/>
    </w:pPr>
    <w:rPr>
      <w:rFonts w:ascii="Times New Roman" w:hAnsi="Times New Roman" w:cs="Times New Roman"/>
      <w:sz w:val="24"/>
      <w:szCs w:val="20"/>
    </w:rPr>
  </w:style>
  <w:style w:type="paragraph" w:styleId="ab">
    <w:name w:val="header"/>
    <w:basedOn w:val="a"/>
    <w:link w:val="ac"/>
    <w:uiPriority w:val="99"/>
    <w:unhideWhenUsed/>
    <w:rsid w:val="00A03D7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03D7E"/>
    <w:rPr>
      <w:rFonts w:cs="Calibri"/>
      <w:sz w:val="22"/>
      <w:szCs w:val="22"/>
    </w:rPr>
  </w:style>
  <w:style w:type="table" w:styleId="ad">
    <w:name w:val="Table Grid"/>
    <w:basedOn w:val="a1"/>
    <w:locked/>
    <w:rsid w:val="00BB28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28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92CB4-067B-4C36-8B0B-75DCD063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2120</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Мадина</cp:lastModifiedBy>
  <cp:revision>2</cp:revision>
  <cp:lastPrinted>2014-03-14T14:30:00Z</cp:lastPrinted>
  <dcterms:created xsi:type="dcterms:W3CDTF">2014-04-07T15:28:00Z</dcterms:created>
  <dcterms:modified xsi:type="dcterms:W3CDTF">2014-04-07T15:28:00Z</dcterms:modified>
</cp:coreProperties>
</file>